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22" w:type="dxa"/>
        <w:tblInd w:w="-792" w:type="dxa"/>
        <w:tblBorders>
          <w:insideH w:val="single" w:sz="4" w:space="0" w:color="auto"/>
        </w:tblBorders>
        <w:tblLook w:val="01E0"/>
      </w:tblPr>
      <w:tblGrid>
        <w:gridCol w:w="5220"/>
        <w:gridCol w:w="6102"/>
      </w:tblGrid>
      <w:tr w:rsidR="003D7234" w:rsidRPr="003D7234" w:rsidTr="003D7234">
        <w:tc>
          <w:tcPr>
            <w:tcW w:w="5220" w:type="dxa"/>
            <w:shd w:val="clear" w:color="auto" w:fill="auto"/>
          </w:tcPr>
          <w:p w:rsidR="003D7234" w:rsidRPr="00EC0E94" w:rsidRDefault="00AD65C9" w:rsidP="003D7234">
            <w:pPr>
              <w:spacing w:after="0"/>
              <w:jc w:val="center"/>
              <w:rPr>
                <w:rStyle w:val="Strong"/>
                <w:rFonts w:ascii="Times New Roman" w:hAnsi="Times New Roman" w:cs="Times New Roman"/>
                <w:b w:val="0"/>
                <w:sz w:val="26"/>
                <w:szCs w:val="26"/>
                <w:lang w:val="nl-NL"/>
              </w:rPr>
            </w:pPr>
            <w:r w:rsidRPr="00EC0E94">
              <w:rPr>
                <w:rStyle w:val="Strong"/>
                <w:rFonts w:ascii="Times New Roman" w:hAnsi="Times New Roman" w:cs="Times New Roman"/>
                <w:b w:val="0"/>
                <w:sz w:val="26"/>
                <w:szCs w:val="26"/>
                <w:lang w:val="nl-NL"/>
              </w:rPr>
              <w:t>UBND HUYỆN THANH OAI</w:t>
            </w:r>
          </w:p>
          <w:p w:rsidR="003D7234" w:rsidRPr="00EC0E94" w:rsidRDefault="003D7234" w:rsidP="003D7234">
            <w:pPr>
              <w:spacing w:after="0"/>
              <w:jc w:val="center"/>
              <w:rPr>
                <w:rStyle w:val="Strong"/>
                <w:rFonts w:ascii="Times New Roman" w:hAnsi="Times New Roman" w:cs="Times New Roman"/>
                <w:sz w:val="26"/>
                <w:szCs w:val="26"/>
                <w:lang w:val="nl-NL"/>
              </w:rPr>
            </w:pPr>
            <w:r w:rsidRPr="00EC0E94">
              <w:rPr>
                <w:rStyle w:val="Strong"/>
                <w:rFonts w:ascii="Times New Roman" w:hAnsi="Times New Roman" w:cs="Times New Roman"/>
                <w:sz w:val="26"/>
                <w:szCs w:val="26"/>
                <w:lang w:val="nl-NL"/>
              </w:rPr>
              <w:t>TRƯỜ</w:t>
            </w:r>
            <w:r w:rsidR="00AD65C9" w:rsidRPr="00EC0E94">
              <w:rPr>
                <w:rStyle w:val="Strong"/>
                <w:rFonts w:ascii="Times New Roman" w:hAnsi="Times New Roman" w:cs="Times New Roman"/>
                <w:sz w:val="26"/>
                <w:szCs w:val="26"/>
                <w:lang w:val="nl-NL"/>
              </w:rPr>
              <w:t>NG TH CỰ KHÊ</w:t>
            </w:r>
          </w:p>
          <w:p w:rsidR="0004523A" w:rsidRDefault="00FF0FB6" w:rsidP="003D7234">
            <w:pPr>
              <w:spacing w:after="0"/>
              <w:jc w:val="center"/>
              <w:rPr>
                <w:rStyle w:val="Strong"/>
                <w:rFonts w:ascii="Times New Roman" w:hAnsi="Times New Roman" w:cs="Times New Roman"/>
                <w:b w:val="0"/>
                <w:sz w:val="28"/>
                <w:szCs w:val="28"/>
                <w:lang w:val="nl-NL"/>
              </w:rPr>
            </w:pPr>
            <w:r>
              <w:rPr>
                <w:rFonts w:ascii="Times New Roman" w:hAnsi="Times New Roman" w:cs="Times New Roman"/>
                <w:bCs/>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81.6pt;margin-top:-.05pt;width:81pt;height:0;z-index:251660288" o:connectortype="straight"/>
              </w:pict>
            </w:r>
          </w:p>
          <w:p w:rsidR="003D7234" w:rsidRPr="00EC0E94" w:rsidRDefault="003D7234" w:rsidP="003D7234">
            <w:pPr>
              <w:spacing w:after="0"/>
              <w:jc w:val="center"/>
              <w:rPr>
                <w:rStyle w:val="Strong"/>
                <w:rFonts w:ascii="Times New Roman" w:hAnsi="Times New Roman" w:cs="Times New Roman"/>
                <w:b w:val="0"/>
                <w:sz w:val="24"/>
                <w:szCs w:val="24"/>
                <w:lang w:val="nl-NL"/>
              </w:rPr>
            </w:pPr>
            <w:r w:rsidRPr="00EC0E94">
              <w:rPr>
                <w:rStyle w:val="Strong"/>
                <w:rFonts w:ascii="Times New Roman" w:hAnsi="Times New Roman" w:cs="Times New Roman"/>
                <w:b w:val="0"/>
                <w:sz w:val="24"/>
                <w:szCs w:val="24"/>
                <w:lang w:val="nl-NL"/>
              </w:rPr>
              <w:t xml:space="preserve">Số </w:t>
            </w:r>
            <w:r w:rsidR="00CC5298">
              <w:rPr>
                <w:rStyle w:val="Strong"/>
                <w:rFonts w:ascii="Times New Roman" w:hAnsi="Times New Roman" w:cs="Times New Roman"/>
                <w:b w:val="0"/>
                <w:sz w:val="24"/>
                <w:szCs w:val="24"/>
                <w:lang w:val="nl-NL"/>
              </w:rPr>
              <w:t>110</w:t>
            </w:r>
            <w:r w:rsidR="00AD65C9" w:rsidRPr="00EC0E94">
              <w:rPr>
                <w:rStyle w:val="Strong"/>
                <w:rFonts w:ascii="Times New Roman" w:hAnsi="Times New Roman" w:cs="Times New Roman"/>
                <w:b w:val="0"/>
                <w:sz w:val="24"/>
                <w:szCs w:val="24"/>
                <w:lang w:val="nl-NL"/>
              </w:rPr>
              <w:t xml:space="preserve"> </w:t>
            </w:r>
            <w:r w:rsidRPr="00EC0E94">
              <w:rPr>
                <w:rStyle w:val="Strong"/>
                <w:rFonts w:ascii="Times New Roman" w:hAnsi="Times New Roman" w:cs="Times New Roman"/>
                <w:b w:val="0"/>
                <w:sz w:val="24"/>
                <w:szCs w:val="24"/>
                <w:lang w:val="nl-NL"/>
              </w:rPr>
              <w:t>/KH-</w:t>
            </w:r>
            <w:r w:rsidR="00EC0E94" w:rsidRPr="00EC0E94">
              <w:rPr>
                <w:rStyle w:val="Strong"/>
                <w:rFonts w:ascii="Times New Roman" w:hAnsi="Times New Roman" w:cs="Times New Roman"/>
                <w:b w:val="0"/>
                <w:sz w:val="24"/>
                <w:szCs w:val="24"/>
                <w:lang w:val="nl-NL"/>
              </w:rPr>
              <w:t>THCK</w:t>
            </w:r>
          </w:p>
        </w:tc>
        <w:tc>
          <w:tcPr>
            <w:tcW w:w="6102" w:type="dxa"/>
            <w:shd w:val="clear" w:color="auto" w:fill="auto"/>
          </w:tcPr>
          <w:p w:rsidR="003D7234" w:rsidRPr="00EC0E94" w:rsidRDefault="003D7234" w:rsidP="003D7234">
            <w:pPr>
              <w:spacing w:after="0"/>
              <w:jc w:val="center"/>
              <w:rPr>
                <w:rStyle w:val="Strong"/>
                <w:rFonts w:ascii="Times New Roman" w:hAnsi="Times New Roman" w:cs="Times New Roman"/>
                <w:sz w:val="26"/>
                <w:szCs w:val="26"/>
                <w:lang w:val="nl-NL"/>
              </w:rPr>
            </w:pPr>
            <w:r w:rsidRPr="00EC0E94">
              <w:rPr>
                <w:rStyle w:val="Strong"/>
                <w:rFonts w:ascii="Times New Roman" w:hAnsi="Times New Roman" w:cs="Times New Roman"/>
                <w:sz w:val="26"/>
                <w:szCs w:val="26"/>
                <w:lang w:val="nl-NL"/>
              </w:rPr>
              <w:t>CỘNG HÒA XÃ HỘI CHỦ NGHĨA VIỆT NAM</w:t>
            </w:r>
          </w:p>
          <w:p w:rsidR="003D7234" w:rsidRPr="003D7234" w:rsidRDefault="00FF0FB6" w:rsidP="003D7234">
            <w:pPr>
              <w:spacing w:after="0"/>
              <w:jc w:val="center"/>
              <w:rPr>
                <w:rStyle w:val="Strong"/>
                <w:rFonts w:ascii="Times New Roman" w:hAnsi="Times New Roman" w:cs="Times New Roman"/>
                <w:sz w:val="28"/>
                <w:szCs w:val="28"/>
              </w:rPr>
            </w:pPr>
            <w:r>
              <w:rPr>
                <w:rFonts w:ascii="Times New Roman" w:hAnsi="Times New Roman" w:cs="Times New Roman"/>
                <w:b/>
                <w:bCs/>
                <w:noProof/>
                <w:sz w:val="28"/>
                <w:szCs w:val="28"/>
              </w:rPr>
              <w:pict>
                <v:line id="Straight Connector 1" o:spid="_x0000_s1027" style="position:absolute;left:0;text-align:left;z-index:251659264;visibility:visible" from="75.6pt,17.35pt" to="192.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"/>
              </w:pict>
            </w:r>
            <w:r w:rsidR="003D7234" w:rsidRPr="003D7234">
              <w:rPr>
                <w:rStyle w:val="Strong"/>
                <w:rFonts w:ascii="Times New Roman" w:hAnsi="Times New Roman" w:cs="Times New Roman"/>
                <w:sz w:val="28"/>
                <w:szCs w:val="28"/>
              </w:rPr>
              <w:t>Độc lập – Tự do – Hạnh phúc</w:t>
            </w:r>
          </w:p>
          <w:p w:rsidR="003D7234" w:rsidRPr="003D7234" w:rsidRDefault="003D7234" w:rsidP="003D7234">
            <w:pPr>
              <w:spacing w:after="0"/>
              <w:jc w:val="center"/>
              <w:rPr>
                <w:rStyle w:val="Strong"/>
                <w:rFonts w:ascii="Times New Roman" w:hAnsi="Times New Roman" w:cs="Times New Roman"/>
                <w:sz w:val="28"/>
                <w:szCs w:val="28"/>
              </w:rPr>
            </w:pPr>
          </w:p>
          <w:p w:rsidR="003D7234" w:rsidRPr="00EC0E94" w:rsidRDefault="003D7234" w:rsidP="00AD65C9">
            <w:pPr>
              <w:spacing w:after="0"/>
              <w:jc w:val="center"/>
              <w:rPr>
                <w:rStyle w:val="Strong"/>
                <w:rFonts w:ascii="Times New Roman" w:hAnsi="Times New Roman" w:cs="Times New Roman"/>
                <w:b w:val="0"/>
                <w:i/>
                <w:sz w:val="24"/>
                <w:szCs w:val="24"/>
              </w:rPr>
            </w:pPr>
            <w:r w:rsidRPr="003D7234">
              <w:rPr>
                <w:rStyle w:val="Strong"/>
                <w:rFonts w:ascii="Times New Roman" w:hAnsi="Times New Roman" w:cs="Times New Roman"/>
                <w:b w:val="0"/>
                <w:i/>
                <w:sz w:val="28"/>
                <w:szCs w:val="28"/>
              </w:rPr>
              <w:t xml:space="preserve">  </w:t>
            </w:r>
            <w:r w:rsidR="00AD65C9" w:rsidRPr="00EC0E94">
              <w:rPr>
                <w:rStyle w:val="Strong"/>
                <w:rFonts w:ascii="Times New Roman" w:hAnsi="Times New Roman" w:cs="Times New Roman"/>
                <w:b w:val="0"/>
                <w:i/>
                <w:sz w:val="24"/>
                <w:szCs w:val="24"/>
              </w:rPr>
              <w:t>Cự Khê</w:t>
            </w:r>
            <w:r w:rsidRPr="00EC0E94">
              <w:rPr>
                <w:rStyle w:val="Strong"/>
                <w:rFonts w:ascii="Times New Roman" w:hAnsi="Times New Roman" w:cs="Times New Roman"/>
                <w:b w:val="0"/>
                <w:i/>
                <w:sz w:val="24"/>
                <w:szCs w:val="24"/>
              </w:rPr>
              <w:t xml:space="preserve">, ngày </w:t>
            </w:r>
            <w:r w:rsidR="004F643C">
              <w:rPr>
                <w:rStyle w:val="Strong"/>
                <w:rFonts w:ascii="Times New Roman" w:hAnsi="Times New Roman" w:cs="Times New Roman"/>
                <w:b w:val="0"/>
                <w:i/>
                <w:sz w:val="24"/>
                <w:szCs w:val="24"/>
              </w:rPr>
              <w:t>21 tháng 9</w:t>
            </w:r>
            <w:r w:rsidRPr="00EC0E94">
              <w:rPr>
                <w:rStyle w:val="Strong"/>
                <w:rFonts w:ascii="Times New Roman" w:hAnsi="Times New Roman" w:cs="Times New Roman"/>
                <w:b w:val="0"/>
                <w:i/>
                <w:sz w:val="24"/>
                <w:szCs w:val="24"/>
              </w:rPr>
              <w:t xml:space="preserve"> năm 20</w:t>
            </w:r>
            <w:r w:rsidR="00AD65C9" w:rsidRPr="00EC0E94">
              <w:rPr>
                <w:rStyle w:val="Strong"/>
                <w:rFonts w:ascii="Times New Roman" w:hAnsi="Times New Roman" w:cs="Times New Roman"/>
                <w:b w:val="0"/>
                <w:i/>
                <w:sz w:val="24"/>
                <w:szCs w:val="24"/>
              </w:rPr>
              <w:t>2</w:t>
            </w:r>
            <w:r w:rsidR="004F643C">
              <w:rPr>
                <w:rStyle w:val="Strong"/>
                <w:rFonts w:ascii="Times New Roman" w:hAnsi="Times New Roman" w:cs="Times New Roman"/>
                <w:b w:val="0"/>
                <w:i/>
                <w:sz w:val="24"/>
                <w:szCs w:val="24"/>
              </w:rPr>
              <w:t>1</w:t>
            </w:r>
          </w:p>
        </w:tc>
      </w:tr>
    </w:tbl>
    <w:p w:rsidR="00AF7EB4" w:rsidRPr="004F643C" w:rsidRDefault="00AF7EB4" w:rsidP="00F4283F">
      <w:pPr>
        <w:spacing w:before="240" w:after="0" w:line="240" w:lineRule="auto"/>
        <w:jc w:val="center"/>
        <w:rPr>
          <w:rFonts w:ascii="Times New Roman" w:hAnsi="Times New Roman" w:cs="Times New Roman"/>
          <w:b/>
          <w:sz w:val="28"/>
          <w:szCs w:val="28"/>
        </w:rPr>
      </w:pPr>
      <w:r w:rsidRPr="004F643C">
        <w:rPr>
          <w:rFonts w:ascii="Times New Roman" w:hAnsi="Times New Roman" w:cs="Times New Roman"/>
          <w:b/>
          <w:sz w:val="28"/>
          <w:szCs w:val="28"/>
        </w:rPr>
        <w:t>KẾ HOẠCH</w:t>
      </w:r>
    </w:p>
    <w:p w:rsidR="00AF7EB4" w:rsidRPr="004F643C" w:rsidRDefault="00FF0FB6" w:rsidP="00CC5298">
      <w:pPr>
        <w:spacing w:after="360" w:line="240" w:lineRule="auto"/>
        <w:jc w:val="center"/>
        <w:rPr>
          <w:rFonts w:ascii="Times New Roman" w:hAnsi="Times New Roman" w:cs="Times New Roman"/>
          <w:b/>
          <w:sz w:val="28"/>
          <w:szCs w:val="28"/>
        </w:rPr>
      </w:pPr>
      <w:r w:rsidRPr="004F643C">
        <w:rPr>
          <w:rFonts w:ascii="Times New Roman" w:hAnsi="Times New Roman" w:cs="Times New Roman"/>
          <w:b/>
          <w:noProof/>
          <w:sz w:val="28"/>
          <w:szCs w:val="28"/>
        </w:rPr>
        <w:pict>
          <v:shape id="_x0000_s1029" type="#_x0000_t32" style="position:absolute;left:0;text-align:left;margin-left:201.75pt;margin-top:33.5pt;width:81.75pt;height:0;z-index:251661312" o:connectortype="straight"/>
        </w:pict>
      </w:r>
      <w:r w:rsidR="0025472D" w:rsidRPr="004F643C">
        <w:rPr>
          <w:rFonts w:ascii="Times New Roman" w:hAnsi="Times New Roman" w:cs="Times New Roman"/>
          <w:b/>
          <w:sz w:val="28"/>
          <w:szCs w:val="28"/>
        </w:rPr>
        <w:t xml:space="preserve">Triển khai thực hiện phòng chống </w:t>
      </w:r>
      <w:proofErr w:type="gramStart"/>
      <w:r w:rsidR="0025472D" w:rsidRPr="004F643C">
        <w:rPr>
          <w:rFonts w:ascii="Times New Roman" w:hAnsi="Times New Roman" w:cs="Times New Roman"/>
          <w:b/>
          <w:sz w:val="28"/>
          <w:szCs w:val="28"/>
        </w:rPr>
        <w:t>tai</w:t>
      </w:r>
      <w:proofErr w:type="gramEnd"/>
      <w:r w:rsidR="0025472D" w:rsidRPr="004F643C">
        <w:rPr>
          <w:rFonts w:ascii="Times New Roman" w:hAnsi="Times New Roman" w:cs="Times New Roman"/>
          <w:b/>
          <w:sz w:val="28"/>
          <w:szCs w:val="28"/>
        </w:rPr>
        <w:t xml:space="preserve"> nạn thương tích học sinh trong đơn vị </w:t>
      </w:r>
      <w:r w:rsidR="00AF7EB4" w:rsidRPr="004F643C">
        <w:rPr>
          <w:rFonts w:ascii="Times New Roman" w:hAnsi="Times New Roman" w:cs="Times New Roman"/>
          <w:b/>
          <w:sz w:val="28"/>
          <w:szCs w:val="28"/>
        </w:rPr>
        <w:t>năm họ</w:t>
      </w:r>
      <w:r w:rsidR="004F643C" w:rsidRPr="004F643C">
        <w:rPr>
          <w:rFonts w:ascii="Times New Roman" w:hAnsi="Times New Roman" w:cs="Times New Roman"/>
          <w:b/>
          <w:sz w:val="28"/>
          <w:szCs w:val="28"/>
        </w:rPr>
        <w:t>c 2021 – 2022</w:t>
      </w:r>
    </w:p>
    <w:p w:rsidR="00AF7EB4" w:rsidRDefault="00AF7EB4" w:rsidP="001419C5">
      <w:pPr>
        <w:spacing w:after="0" w:line="288" w:lineRule="auto"/>
        <w:jc w:val="both"/>
        <w:rPr>
          <w:rFonts w:ascii="Times New Roman" w:hAnsi="Times New Roman" w:cs="Times New Roman"/>
          <w:sz w:val="28"/>
          <w:szCs w:val="28"/>
        </w:rPr>
      </w:pPr>
      <w:r w:rsidRPr="00AF7EB4">
        <w:rPr>
          <w:rFonts w:ascii="Times New Roman" w:hAnsi="Times New Roman" w:cs="Times New Roman"/>
          <w:sz w:val="28"/>
          <w:szCs w:val="28"/>
        </w:rPr>
        <w:t> </w:t>
      </w:r>
      <w:r w:rsidR="00CC5298">
        <w:rPr>
          <w:rFonts w:ascii="Times New Roman" w:hAnsi="Times New Roman" w:cs="Times New Roman"/>
          <w:sz w:val="28"/>
          <w:szCs w:val="28"/>
        </w:rPr>
        <w:tab/>
      </w:r>
      <w:r w:rsidRPr="00AF7EB4">
        <w:rPr>
          <w:rFonts w:ascii="Times New Roman" w:hAnsi="Times New Roman" w:cs="Times New Roman"/>
          <w:sz w:val="28"/>
          <w:szCs w:val="28"/>
        </w:rPr>
        <w:t>Thực hiện Kế hoạch số</w:t>
      </w:r>
      <w:r w:rsidR="004F643C">
        <w:rPr>
          <w:rFonts w:ascii="Times New Roman" w:hAnsi="Times New Roman" w:cs="Times New Roman"/>
          <w:sz w:val="28"/>
          <w:szCs w:val="28"/>
        </w:rPr>
        <w:t xml:space="preserve"> 3252</w:t>
      </w:r>
      <w:r w:rsidR="00AD65C9">
        <w:rPr>
          <w:rFonts w:ascii="Times New Roman" w:hAnsi="Times New Roman" w:cs="Times New Roman"/>
          <w:sz w:val="28"/>
          <w:szCs w:val="28"/>
        </w:rPr>
        <w:t>/</w:t>
      </w:r>
      <w:r w:rsidR="004F643C">
        <w:rPr>
          <w:rFonts w:ascii="Times New Roman" w:hAnsi="Times New Roman" w:cs="Times New Roman"/>
          <w:sz w:val="28"/>
          <w:szCs w:val="28"/>
        </w:rPr>
        <w:t>SGDĐT, ngày 14 tháng  9 năm 2021</w:t>
      </w:r>
      <w:r w:rsidRPr="00AF7EB4">
        <w:rPr>
          <w:rFonts w:ascii="Times New Roman" w:hAnsi="Times New Roman" w:cs="Times New Roman"/>
          <w:sz w:val="28"/>
          <w:szCs w:val="28"/>
        </w:rPr>
        <w:t xml:space="preserve"> V/v triể</w:t>
      </w:r>
      <w:r>
        <w:rPr>
          <w:rFonts w:ascii="Times New Roman" w:hAnsi="Times New Roman" w:cs="Times New Roman"/>
          <w:sz w:val="28"/>
          <w:szCs w:val="28"/>
        </w:rPr>
        <w:t>n khai</w:t>
      </w:r>
      <w:r w:rsidRPr="00AF7EB4">
        <w:rPr>
          <w:rFonts w:ascii="Times New Roman" w:hAnsi="Times New Roman" w:cs="Times New Roman"/>
          <w:sz w:val="28"/>
          <w:szCs w:val="28"/>
        </w:rPr>
        <w:t xml:space="preserve"> thực hiện phòng chống tai nạn thương tích học sinh trong các đơn vị trên địa bàn huyệ</w:t>
      </w:r>
      <w:r w:rsidR="00AD65C9">
        <w:rPr>
          <w:rFonts w:ascii="Times New Roman" w:hAnsi="Times New Roman" w:cs="Times New Roman"/>
          <w:sz w:val="28"/>
          <w:szCs w:val="28"/>
        </w:rPr>
        <w:t>n Thanh Oai</w:t>
      </w:r>
      <w:r w:rsidRPr="00AF7EB4">
        <w:rPr>
          <w:rFonts w:ascii="Times New Roman" w:hAnsi="Times New Roman" w:cs="Times New Roman"/>
          <w:sz w:val="28"/>
          <w:szCs w:val="28"/>
        </w:rPr>
        <w:t xml:space="preserve"> giai đoạ</w:t>
      </w:r>
      <w:r w:rsidR="00A64BD1">
        <w:rPr>
          <w:rFonts w:ascii="Times New Roman" w:hAnsi="Times New Roman" w:cs="Times New Roman"/>
          <w:sz w:val="28"/>
          <w:szCs w:val="28"/>
        </w:rPr>
        <w:t>n 2021-2022</w:t>
      </w:r>
      <w:r w:rsidRPr="00AF7EB4">
        <w:rPr>
          <w:rFonts w:ascii="Times New Roman" w:hAnsi="Times New Roman" w:cs="Times New Roman"/>
          <w:sz w:val="28"/>
          <w:szCs w:val="28"/>
        </w:rPr>
        <w:t>;</w:t>
      </w:r>
    </w:p>
    <w:p w:rsidR="004F643C" w:rsidRPr="00AF7EB4" w:rsidRDefault="001419C5" w:rsidP="001419C5">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004F643C">
        <w:rPr>
          <w:rFonts w:ascii="Times New Roman" w:hAnsi="Times New Roman" w:cs="Times New Roman"/>
          <w:sz w:val="28"/>
          <w:szCs w:val="28"/>
        </w:rPr>
        <w:t xml:space="preserve">Thực hiện công văn số 9720/VP-KGTX ngày 13 tháng 9 của văn phòng UBND Thành phố về việc đảm bảo an toàn </w:t>
      </w:r>
      <w:r w:rsidR="00F4283F">
        <w:rPr>
          <w:rFonts w:ascii="Times New Roman" w:hAnsi="Times New Roman" w:cs="Times New Roman"/>
          <w:sz w:val="28"/>
          <w:szCs w:val="28"/>
        </w:rPr>
        <w:t xml:space="preserve">trường học phòng chống ứng phó kịp thời,hiệu quả giảm thiểu thiệt hại do thiên tai gây ra. </w:t>
      </w:r>
      <w:proofErr w:type="gramStart"/>
      <w:r w:rsidR="00F4283F">
        <w:rPr>
          <w:rFonts w:ascii="Times New Roman" w:hAnsi="Times New Roman" w:cs="Times New Roman"/>
          <w:sz w:val="28"/>
          <w:szCs w:val="28"/>
        </w:rPr>
        <w:t>đề</w:t>
      </w:r>
      <w:proofErr w:type="gramEnd"/>
      <w:r w:rsidR="00F4283F">
        <w:rPr>
          <w:rFonts w:ascii="Times New Roman" w:hAnsi="Times New Roman" w:cs="Times New Roman"/>
          <w:sz w:val="28"/>
          <w:szCs w:val="28"/>
        </w:rPr>
        <w:t xml:space="preserve"> phòng có những giir pháp đảm bảo cho học sinhtrong quá trình học trực tuyến và khi học sinh quay trở lại trường học </w:t>
      </w:r>
    </w:p>
    <w:p w:rsidR="00AF7EB4" w:rsidRPr="00AF7EB4" w:rsidRDefault="00AF7EB4" w:rsidP="001419C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Nay t</w:t>
      </w:r>
      <w:r w:rsidRPr="00AF7EB4">
        <w:rPr>
          <w:rFonts w:ascii="Times New Roman" w:hAnsi="Times New Roman" w:cs="Times New Roman"/>
          <w:sz w:val="28"/>
          <w:szCs w:val="28"/>
        </w:rPr>
        <w:t>rườ</w:t>
      </w:r>
      <w:r w:rsidR="00AD65C9">
        <w:rPr>
          <w:rFonts w:ascii="Times New Roman" w:hAnsi="Times New Roman" w:cs="Times New Roman"/>
          <w:sz w:val="28"/>
          <w:szCs w:val="28"/>
        </w:rPr>
        <w:t>ngtiểu học Cự Khê</w:t>
      </w:r>
      <w:r w:rsidRPr="00AF7EB4">
        <w:rPr>
          <w:rFonts w:ascii="Times New Roman" w:hAnsi="Times New Roman" w:cs="Times New Roman"/>
          <w:sz w:val="28"/>
          <w:szCs w:val="28"/>
        </w:rPr>
        <w:t xml:space="preserve"> xây dựng Kế hoạch triể</w:t>
      </w:r>
      <w:r>
        <w:rPr>
          <w:rFonts w:ascii="Times New Roman" w:hAnsi="Times New Roman" w:cs="Times New Roman"/>
          <w:sz w:val="28"/>
          <w:szCs w:val="28"/>
        </w:rPr>
        <w:t>n khai</w:t>
      </w:r>
      <w:r w:rsidRPr="00AF7EB4">
        <w:rPr>
          <w:rFonts w:ascii="Times New Roman" w:hAnsi="Times New Roman" w:cs="Times New Roman"/>
          <w:sz w:val="28"/>
          <w:szCs w:val="28"/>
        </w:rPr>
        <w:t xml:space="preserve"> thực hiện phòng chống </w:t>
      </w:r>
      <w:proofErr w:type="gramStart"/>
      <w:r w:rsidRPr="00AF7EB4">
        <w:rPr>
          <w:rFonts w:ascii="Times New Roman" w:hAnsi="Times New Roman" w:cs="Times New Roman"/>
          <w:sz w:val="28"/>
          <w:szCs w:val="28"/>
        </w:rPr>
        <w:t>tai</w:t>
      </w:r>
      <w:proofErr w:type="gramEnd"/>
      <w:r w:rsidRPr="00AF7EB4">
        <w:rPr>
          <w:rFonts w:ascii="Times New Roman" w:hAnsi="Times New Roman" w:cs="Times New Roman"/>
          <w:sz w:val="28"/>
          <w:szCs w:val="28"/>
        </w:rPr>
        <w:t xml:space="preserve"> nạn thương tích họ</w:t>
      </w:r>
      <w:r w:rsidR="00AD65C9">
        <w:rPr>
          <w:rFonts w:ascii="Times New Roman" w:hAnsi="Times New Roman" w:cs="Times New Roman"/>
          <w:sz w:val="28"/>
          <w:szCs w:val="28"/>
        </w:rPr>
        <w:t>c sinh năm họ</w:t>
      </w:r>
      <w:r w:rsidR="00A64BD1">
        <w:rPr>
          <w:rFonts w:ascii="Times New Roman" w:hAnsi="Times New Roman" w:cs="Times New Roman"/>
          <w:sz w:val="28"/>
          <w:szCs w:val="28"/>
        </w:rPr>
        <w:t>c 2021-2022</w:t>
      </w:r>
      <w:r w:rsidRPr="00AF7EB4">
        <w:rPr>
          <w:rFonts w:ascii="Times New Roman" w:hAnsi="Times New Roman" w:cs="Times New Roman"/>
          <w:sz w:val="28"/>
          <w:szCs w:val="28"/>
        </w:rPr>
        <w:t xml:space="preserve"> như sau:</w:t>
      </w:r>
    </w:p>
    <w:p w:rsidR="00AF7EB4" w:rsidRDefault="00AF7EB4" w:rsidP="001419C5">
      <w:pPr>
        <w:spacing w:after="0" w:line="288" w:lineRule="auto"/>
        <w:ind w:firstLine="720"/>
        <w:jc w:val="both"/>
        <w:rPr>
          <w:rFonts w:ascii="Times New Roman" w:hAnsi="Times New Roman" w:cs="Times New Roman"/>
          <w:b/>
          <w:sz w:val="28"/>
          <w:szCs w:val="28"/>
        </w:rPr>
      </w:pPr>
      <w:r w:rsidRPr="00AF7EB4">
        <w:rPr>
          <w:rFonts w:ascii="Times New Roman" w:hAnsi="Times New Roman" w:cs="Times New Roman"/>
          <w:b/>
          <w:sz w:val="28"/>
          <w:szCs w:val="28"/>
        </w:rPr>
        <w:t>I. MỤC TIÊU</w:t>
      </w:r>
      <w:r>
        <w:rPr>
          <w:rFonts w:ascii="Times New Roman" w:hAnsi="Times New Roman" w:cs="Times New Roman"/>
          <w:b/>
          <w:sz w:val="28"/>
          <w:szCs w:val="28"/>
        </w:rPr>
        <w:t>.</w:t>
      </w:r>
    </w:p>
    <w:p w:rsidR="00AF7EB4" w:rsidRPr="0025472D" w:rsidRDefault="00AF7EB4" w:rsidP="001419C5">
      <w:pPr>
        <w:spacing w:after="0" w:line="288" w:lineRule="auto"/>
        <w:ind w:firstLine="720"/>
        <w:jc w:val="both"/>
        <w:rPr>
          <w:rFonts w:ascii="Times New Roman" w:hAnsi="Times New Roman" w:cs="Times New Roman"/>
          <w:b/>
          <w:i/>
          <w:sz w:val="28"/>
          <w:szCs w:val="28"/>
        </w:rPr>
      </w:pPr>
      <w:r w:rsidRPr="0025472D">
        <w:rPr>
          <w:rFonts w:ascii="Times New Roman" w:hAnsi="Times New Roman" w:cs="Times New Roman"/>
          <w:b/>
          <w:i/>
          <w:sz w:val="28"/>
          <w:szCs w:val="28"/>
        </w:rPr>
        <w:t>1. Mục tiêu chung.</w:t>
      </w:r>
    </w:p>
    <w:p w:rsidR="0025472D" w:rsidRDefault="0025472D" w:rsidP="001419C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F7EB4">
        <w:rPr>
          <w:rFonts w:ascii="Times New Roman" w:hAnsi="Times New Roman" w:cs="Times New Roman"/>
          <w:sz w:val="28"/>
          <w:szCs w:val="28"/>
        </w:rPr>
        <w:t>Tuyên truyền, giáo dục nâng cao nhận thức, năng lực, trách nhiệm xây dựng trường học an toàn, phòng chống tai nạn thương tích cho cán bộ, giáo viên, nhân viên và học sinh. Từ đó có sự thay đổi về hành vi, sinh hoạt, nếp sống phù hợp để từng bước hạn chế</w:t>
      </w:r>
      <w:r>
        <w:rPr>
          <w:rFonts w:ascii="Times New Roman" w:hAnsi="Times New Roman" w:cs="Times New Roman"/>
          <w:sz w:val="28"/>
          <w:szCs w:val="28"/>
        </w:rPr>
        <w:t xml:space="preserve"> thương </w:t>
      </w:r>
      <w:r w:rsidRPr="00AF7EB4">
        <w:rPr>
          <w:rFonts w:ascii="Times New Roman" w:hAnsi="Times New Roman" w:cs="Times New Roman"/>
          <w:sz w:val="28"/>
          <w:szCs w:val="28"/>
        </w:rPr>
        <w:t>tích xảy ra trong cuộc sống hàng ngày;</w:t>
      </w:r>
    </w:p>
    <w:p w:rsidR="0025472D" w:rsidRPr="00AF7EB4" w:rsidRDefault="0025472D" w:rsidP="001419C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F7EB4">
        <w:rPr>
          <w:rFonts w:ascii="Times New Roman" w:hAnsi="Times New Roman" w:cs="Times New Roman"/>
          <w:sz w:val="28"/>
          <w:szCs w:val="28"/>
        </w:rPr>
        <w:t>Có biện pháp khắc phục các nguy cơ thương tích trường học; tập trung ưu tiên phòng chống, hạn chế tai nạn thương tích thường gặp như: tai nạn giao thông, bạo lực đánh nhau, đuối nước, điện giật, cháy nổ, ngộ độc thực phẩm, …. Nhằm giảm tối đa tai nạn thương tích trong và ngoài trường học.</w:t>
      </w:r>
    </w:p>
    <w:p w:rsidR="00AF7EB4" w:rsidRPr="0025472D" w:rsidRDefault="00AF7EB4" w:rsidP="001419C5">
      <w:pPr>
        <w:spacing w:after="0" w:line="288" w:lineRule="auto"/>
        <w:ind w:firstLine="720"/>
        <w:jc w:val="both"/>
        <w:rPr>
          <w:rFonts w:ascii="Times New Roman" w:hAnsi="Times New Roman" w:cs="Times New Roman"/>
          <w:b/>
          <w:i/>
          <w:sz w:val="28"/>
          <w:szCs w:val="28"/>
        </w:rPr>
      </w:pPr>
      <w:r w:rsidRPr="0025472D">
        <w:rPr>
          <w:rFonts w:ascii="Times New Roman" w:hAnsi="Times New Roman" w:cs="Times New Roman"/>
          <w:b/>
          <w:i/>
          <w:sz w:val="28"/>
          <w:szCs w:val="28"/>
        </w:rPr>
        <w:t>2. Mục tiêu cụ thể.</w:t>
      </w:r>
    </w:p>
    <w:p w:rsidR="0025472D" w:rsidRPr="00AF7EB4" w:rsidRDefault="0025472D" w:rsidP="001419C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F7EB4">
        <w:rPr>
          <w:rFonts w:ascii="Times New Roman" w:hAnsi="Times New Roman" w:cs="Times New Roman"/>
          <w:sz w:val="28"/>
          <w:szCs w:val="28"/>
        </w:rPr>
        <w:t>Tiếp tục củng cố, kiện toàn và nâng cao chất lượng hoạt động của Ban chỉ đạo trường học an toàn, phòng chống tai nạn thương tích và tiếp tục củng cố, hoàn thiện phòng y tế với các trang thiết bị, cơ số thuốc cấp cứu theo quy định của các trường trên địa bàn huyện.</w:t>
      </w:r>
    </w:p>
    <w:p w:rsidR="0025472D" w:rsidRPr="00AF7EB4" w:rsidRDefault="0025472D" w:rsidP="001419C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F7EB4">
        <w:rPr>
          <w:rFonts w:ascii="Times New Roman" w:hAnsi="Times New Roman" w:cs="Times New Roman"/>
          <w:sz w:val="28"/>
          <w:szCs w:val="28"/>
        </w:rPr>
        <w:t xml:space="preserve">Đẩy mạnh tuyên truyền, giáo dục về công tác xây dựng trường học an toàn, phòng chống tai nạn thương tích đến tất cả học sinh và giáo viên; phấn đấu không </w:t>
      </w:r>
      <w:r w:rsidRPr="00AF7EB4">
        <w:rPr>
          <w:rFonts w:ascii="Times New Roman" w:hAnsi="Times New Roman" w:cs="Times New Roman"/>
          <w:sz w:val="28"/>
          <w:szCs w:val="28"/>
        </w:rPr>
        <w:lastRenderedPageBreak/>
        <w:t>để xảy ra tai nạn thương tích trong nhà trường, 100% hưởng ứng và tổ chức giám sát, báo cáo số liệu về tai nạn thương tích khi có xảy ra trong và ngoài nhà trường.</w:t>
      </w:r>
    </w:p>
    <w:p w:rsidR="0025472D" w:rsidRPr="00AF7EB4" w:rsidRDefault="0025472D" w:rsidP="001419C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F7EB4">
        <w:rPr>
          <w:rFonts w:ascii="Times New Roman" w:hAnsi="Times New Roman" w:cs="Times New Roman"/>
          <w:sz w:val="28"/>
          <w:szCs w:val="28"/>
        </w:rPr>
        <w:t>Tổ chức các chuyên đề bồi dưỡng kiến thức; kỹ năng phòng chống tai nạn thương tích cho cán bộ, giáo viên, nhân viên, đảm bảo 100% cán bộ, giáo viên, nhân viên làm công tác xây dựng trường học an toàn, phòng chống tai nạn thương tích tại các trường hiểu biết về kiến thức về phòng chống tai nạn thương tích.</w:t>
      </w:r>
    </w:p>
    <w:p w:rsidR="00AF7EB4" w:rsidRPr="00AF7EB4" w:rsidRDefault="00AF7EB4" w:rsidP="001419C5">
      <w:pPr>
        <w:spacing w:after="0" w:line="288" w:lineRule="auto"/>
        <w:ind w:firstLine="720"/>
        <w:jc w:val="both"/>
        <w:rPr>
          <w:rFonts w:ascii="Times New Roman" w:hAnsi="Times New Roman" w:cs="Times New Roman"/>
          <w:b/>
          <w:sz w:val="28"/>
          <w:szCs w:val="28"/>
        </w:rPr>
      </w:pPr>
      <w:r w:rsidRPr="00AF7EB4">
        <w:rPr>
          <w:rFonts w:ascii="Times New Roman" w:hAnsi="Times New Roman" w:cs="Times New Roman"/>
          <w:b/>
          <w:sz w:val="28"/>
          <w:szCs w:val="28"/>
        </w:rPr>
        <w:t>II. ĐỐI TƯỢNG, PHẠM VI, THỜI GIAN THỰC HIỆN.</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i/>
          <w:sz w:val="28"/>
          <w:szCs w:val="28"/>
        </w:rPr>
        <w:t>1. Đối tượng:</w:t>
      </w:r>
      <w:r w:rsidRPr="00AF7EB4">
        <w:rPr>
          <w:rFonts w:ascii="Times New Roman" w:hAnsi="Times New Roman" w:cs="Times New Roman"/>
          <w:sz w:val="28"/>
          <w:szCs w:val="28"/>
        </w:rPr>
        <w:t>Học sinh của nhà trường.</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i/>
          <w:sz w:val="28"/>
          <w:szCs w:val="28"/>
        </w:rPr>
        <w:t>2. Phạm vi:</w:t>
      </w:r>
      <w:r w:rsidRPr="00AF7EB4">
        <w:rPr>
          <w:rFonts w:ascii="Times New Roman" w:hAnsi="Times New Roman" w:cs="Times New Roman"/>
          <w:sz w:val="28"/>
          <w:szCs w:val="28"/>
        </w:rPr>
        <w:t>Chương trình được thực hiện trên phạm vi toàn địa bàn xã</w:t>
      </w:r>
      <w:r w:rsidR="00662C7F">
        <w:rPr>
          <w:rFonts w:ascii="Times New Roman" w:hAnsi="Times New Roman" w:cs="Times New Roman"/>
          <w:sz w:val="28"/>
          <w:szCs w:val="28"/>
        </w:rPr>
        <w:t>.</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i/>
          <w:sz w:val="28"/>
          <w:szCs w:val="28"/>
        </w:rPr>
        <w:t>3. Thời gian thực hiện</w:t>
      </w:r>
      <w:proofErr w:type="gramStart"/>
      <w:r w:rsidRPr="00AF7EB4">
        <w:rPr>
          <w:rFonts w:ascii="Times New Roman" w:hAnsi="Times New Roman" w:cs="Times New Roman"/>
          <w:i/>
          <w:sz w:val="28"/>
          <w:szCs w:val="28"/>
        </w:rPr>
        <w:t>:</w:t>
      </w:r>
      <w:r w:rsidRPr="00AF7EB4">
        <w:rPr>
          <w:rFonts w:ascii="Times New Roman" w:hAnsi="Times New Roman" w:cs="Times New Roman"/>
          <w:sz w:val="28"/>
          <w:szCs w:val="28"/>
        </w:rPr>
        <w:t>Giai</w:t>
      </w:r>
      <w:proofErr w:type="gramEnd"/>
      <w:r w:rsidRPr="00AF7EB4">
        <w:rPr>
          <w:rFonts w:ascii="Times New Roman" w:hAnsi="Times New Roman" w:cs="Times New Roman"/>
          <w:sz w:val="28"/>
          <w:szCs w:val="28"/>
        </w:rPr>
        <w:t xml:space="preserve"> đoạ</w:t>
      </w:r>
      <w:r w:rsidR="00A64BD1">
        <w:rPr>
          <w:rFonts w:ascii="Times New Roman" w:hAnsi="Times New Roman" w:cs="Times New Roman"/>
          <w:sz w:val="28"/>
          <w:szCs w:val="28"/>
        </w:rPr>
        <w:t>n 2021-2022</w:t>
      </w:r>
      <w:r w:rsidR="00662C7F">
        <w:rPr>
          <w:rFonts w:ascii="Times New Roman" w:hAnsi="Times New Roman" w:cs="Times New Roman"/>
          <w:sz w:val="28"/>
          <w:szCs w:val="28"/>
        </w:rPr>
        <w:t>.</w:t>
      </w:r>
    </w:p>
    <w:p w:rsidR="00AF7EB4" w:rsidRPr="00AF7EB4" w:rsidRDefault="00AF7EB4" w:rsidP="001419C5">
      <w:pPr>
        <w:spacing w:after="0" w:line="288" w:lineRule="auto"/>
        <w:ind w:firstLine="720"/>
        <w:jc w:val="both"/>
        <w:rPr>
          <w:rFonts w:ascii="Times New Roman" w:hAnsi="Times New Roman" w:cs="Times New Roman"/>
          <w:b/>
          <w:sz w:val="28"/>
          <w:szCs w:val="28"/>
        </w:rPr>
      </w:pPr>
      <w:r w:rsidRPr="00AF7EB4">
        <w:rPr>
          <w:rFonts w:ascii="Times New Roman" w:hAnsi="Times New Roman" w:cs="Times New Roman"/>
          <w:b/>
          <w:sz w:val="28"/>
          <w:szCs w:val="28"/>
        </w:rPr>
        <w:t>III. NỘI DUNG HOẠT ĐỘNG.</w:t>
      </w:r>
    </w:p>
    <w:p w:rsidR="00AF7EB4" w:rsidRPr="0025472D" w:rsidRDefault="00AF7EB4" w:rsidP="001419C5">
      <w:pPr>
        <w:spacing w:after="0" w:line="288" w:lineRule="auto"/>
        <w:ind w:firstLine="720"/>
        <w:jc w:val="both"/>
        <w:rPr>
          <w:rFonts w:ascii="Times New Roman" w:hAnsi="Times New Roman" w:cs="Times New Roman"/>
          <w:b/>
          <w:i/>
          <w:sz w:val="28"/>
          <w:szCs w:val="28"/>
        </w:rPr>
      </w:pPr>
      <w:r w:rsidRPr="0025472D">
        <w:rPr>
          <w:rFonts w:ascii="Times New Roman" w:hAnsi="Times New Roman" w:cs="Times New Roman"/>
          <w:b/>
          <w:i/>
          <w:sz w:val="28"/>
          <w:szCs w:val="28"/>
        </w:rPr>
        <w:t>1. Truyền thông, giáo dục vận động xã hội nhằm nâng cao nhận thức, kiến thức, kỹ năng về phòng, chống tai nạn, thương tích học sinh; nâng cao năng lực về phòng, chống tai nạn thương tích trẻ em cho đội ngũ cán bộ phụ trách.</w:t>
      </w:r>
    </w:p>
    <w:p w:rsidR="00AF7EB4" w:rsidRPr="0025472D" w:rsidRDefault="00AF7EB4" w:rsidP="001419C5">
      <w:pPr>
        <w:spacing w:after="0" w:line="288" w:lineRule="auto"/>
        <w:ind w:firstLine="720"/>
        <w:jc w:val="both"/>
        <w:rPr>
          <w:rFonts w:ascii="Times New Roman" w:hAnsi="Times New Roman" w:cs="Times New Roman"/>
          <w:i/>
          <w:sz w:val="28"/>
          <w:szCs w:val="28"/>
        </w:rPr>
      </w:pPr>
      <w:r w:rsidRPr="0025472D">
        <w:rPr>
          <w:rFonts w:ascii="Times New Roman" w:hAnsi="Times New Roman" w:cs="Times New Roman"/>
          <w:i/>
          <w:sz w:val="28"/>
          <w:szCs w:val="28"/>
        </w:rPr>
        <w:t>1.1. Chỉ tiêu.</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- 100% nhân viên y tế trường học biết các kỹ thuật sơ cứu, cấp cứu ban đầu cho học sinh bị tai nạn thương tích.</w:t>
      </w:r>
    </w:p>
    <w:p w:rsidR="00AF7EB4" w:rsidRPr="00AF7EB4" w:rsidRDefault="00A64BD1" w:rsidP="001419C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- 100</w:t>
      </w:r>
      <w:r w:rsidR="00AF7EB4" w:rsidRPr="00AF7EB4">
        <w:rPr>
          <w:rFonts w:ascii="Times New Roman" w:hAnsi="Times New Roman" w:cs="Times New Roman"/>
          <w:sz w:val="28"/>
          <w:szCs w:val="28"/>
        </w:rPr>
        <w:t xml:space="preserve">% số học sinh được trang bị các kiến thức, kỹ năng phòng chống </w:t>
      </w:r>
      <w:proofErr w:type="gramStart"/>
      <w:r w:rsidR="00AF7EB4" w:rsidRPr="00AF7EB4">
        <w:rPr>
          <w:rFonts w:ascii="Times New Roman" w:hAnsi="Times New Roman" w:cs="Times New Roman"/>
          <w:sz w:val="28"/>
          <w:szCs w:val="28"/>
        </w:rPr>
        <w:t>tai</w:t>
      </w:r>
      <w:proofErr w:type="gramEnd"/>
      <w:r w:rsidR="00AF7EB4" w:rsidRPr="00AF7EB4">
        <w:rPr>
          <w:rFonts w:ascii="Times New Roman" w:hAnsi="Times New Roman" w:cs="Times New Roman"/>
          <w:sz w:val="28"/>
          <w:szCs w:val="28"/>
        </w:rPr>
        <w:t xml:space="preserve"> nạn thương tích, phòng chống đuối nước.</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Số học sinh của trường đạ</w:t>
      </w:r>
      <w:r w:rsidR="00A64BD1">
        <w:rPr>
          <w:rFonts w:ascii="Times New Roman" w:hAnsi="Times New Roman" w:cs="Times New Roman"/>
          <w:sz w:val="28"/>
          <w:szCs w:val="28"/>
        </w:rPr>
        <w:t>t 100</w:t>
      </w:r>
      <w:r w:rsidRPr="00AF7EB4">
        <w:rPr>
          <w:rFonts w:ascii="Times New Roman" w:hAnsi="Times New Roman" w:cs="Times New Roman"/>
          <w:sz w:val="28"/>
          <w:szCs w:val="28"/>
        </w:rPr>
        <w:t xml:space="preserve"> % hiểu biết các quy định về </w:t>
      </w:r>
      <w:proofErr w:type="gramStart"/>
      <w:r w:rsidRPr="00AF7EB4">
        <w:rPr>
          <w:rFonts w:ascii="Times New Roman" w:hAnsi="Times New Roman" w:cs="Times New Roman"/>
          <w:sz w:val="28"/>
          <w:szCs w:val="28"/>
        </w:rPr>
        <w:t>an</w:t>
      </w:r>
      <w:proofErr w:type="gramEnd"/>
      <w:r w:rsidRPr="00AF7EB4">
        <w:rPr>
          <w:rFonts w:ascii="Times New Roman" w:hAnsi="Times New Roman" w:cs="Times New Roman"/>
          <w:sz w:val="28"/>
          <w:szCs w:val="28"/>
        </w:rPr>
        <w:t xml:space="preserve"> toàn giao thông.</w:t>
      </w:r>
    </w:p>
    <w:p w:rsidR="00AF7EB4" w:rsidRPr="0025472D" w:rsidRDefault="00AF7EB4" w:rsidP="001419C5">
      <w:pPr>
        <w:spacing w:after="0" w:line="288" w:lineRule="auto"/>
        <w:ind w:firstLine="720"/>
        <w:jc w:val="both"/>
        <w:rPr>
          <w:rFonts w:ascii="Times New Roman" w:hAnsi="Times New Roman" w:cs="Times New Roman"/>
          <w:i/>
          <w:sz w:val="28"/>
          <w:szCs w:val="28"/>
        </w:rPr>
      </w:pPr>
      <w:r w:rsidRPr="0025472D">
        <w:rPr>
          <w:rFonts w:ascii="Times New Roman" w:hAnsi="Times New Roman" w:cs="Times New Roman"/>
          <w:i/>
          <w:sz w:val="28"/>
          <w:szCs w:val="28"/>
        </w:rPr>
        <w:t>1.2. Nội dung hoạt động.</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xml:space="preserve">- Ban Giám hiệu nhà trường xây dựng kế hoạch tổ chức các hoạt động phòng, chống tai nạn thương tích </w:t>
      </w:r>
      <w:r>
        <w:rPr>
          <w:rFonts w:ascii="Times New Roman" w:hAnsi="Times New Roman" w:cs="Times New Roman"/>
          <w:sz w:val="28"/>
          <w:szCs w:val="28"/>
        </w:rPr>
        <w:t>học sinh</w:t>
      </w:r>
      <w:r w:rsidRPr="00AF7EB4">
        <w:rPr>
          <w:rFonts w:ascii="Times New Roman" w:hAnsi="Times New Roman" w:cs="Times New Roman"/>
          <w:sz w:val="28"/>
          <w:szCs w:val="28"/>
        </w:rPr>
        <w:t>; đặc biệt là phòng, chống đuối nước; tai nạn giao thông.</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xml:space="preserve">- Tổ chức các hoạt động tuyên truyền về phòng chống tai nạn, thương tích </w:t>
      </w:r>
      <w:r>
        <w:rPr>
          <w:rFonts w:ascii="Times New Roman" w:hAnsi="Times New Roman" w:cs="Times New Roman"/>
          <w:sz w:val="28"/>
          <w:szCs w:val="28"/>
        </w:rPr>
        <w:t>học sinh</w:t>
      </w:r>
      <w:r w:rsidRPr="00AF7EB4">
        <w:rPr>
          <w:rFonts w:ascii="Times New Roman" w:hAnsi="Times New Roman" w:cs="Times New Roman"/>
          <w:sz w:val="28"/>
          <w:szCs w:val="28"/>
        </w:rPr>
        <w:t xml:space="preserve"> trên các phương tiện thông tin truyền thông đại chúng, chọn lọc các chủ đề gần gũi với đối tượng học sinh.</w:t>
      </w:r>
    </w:p>
    <w:p w:rsidR="00AF7EB4" w:rsidRPr="0025472D" w:rsidRDefault="00AF7EB4" w:rsidP="001419C5">
      <w:pPr>
        <w:spacing w:after="0" w:line="288" w:lineRule="auto"/>
        <w:ind w:firstLine="720"/>
        <w:jc w:val="both"/>
        <w:rPr>
          <w:rFonts w:ascii="Times New Roman" w:hAnsi="Times New Roman" w:cs="Times New Roman"/>
          <w:i/>
          <w:sz w:val="28"/>
          <w:szCs w:val="28"/>
        </w:rPr>
      </w:pPr>
      <w:r w:rsidRPr="0025472D">
        <w:rPr>
          <w:rFonts w:ascii="Times New Roman" w:hAnsi="Times New Roman" w:cs="Times New Roman"/>
          <w:i/>
          <w:sz w:val="28"/>
          <w:szCs w:val="28"/>
        </w:rPr>
        <w:t>1.3. Tổ chức thực hiện.</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Nhà trường phối hợp với Phòng Y tế huyện tổ chức các cuộc tập huấn về phòng, chống tai nạn, thương tích bồi dưỡng kỹ năng sơ cứu, cấp cứu ban đầu cho cán bộ phụ trách công tác y tế tại trường.</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lastRenderedPageBreak/>
        <w:t>- Các tổ chức Đoàn thể của trường tổ chức các hoạt động truyền thông phòng, chống tai nạn thương tích trẻ em qua các buổi sinh hoạt dưới cờ, ngoại khóa...</w:t>
      </w:r>
    </w:p>
    <w:p w:rsidR="00AF7EB4" w:rsidRPr="0025472D" w:rsidRDefault="00AF7EB4" w:rsidP="001419C5">
      <w:pPr>
        <w:spacing w:after="0" w:line="288" w:lineRule="auto"/>
        <w:ind w:firstLine="720"/>
        <w:jc w:val="both"/>
        <w:rPr>
          <w:rFonts w:ascii="Times New Roman" w:hAnsi="Times New Roman" w:cs="Times New Roman"/>
          <w:b/>
          <w:i/>
          <w:sz w:val="28"/>
          <w:szCs w:val="28"/>
        </w:rPr>
      </w:pPr>
      <w:r w:rsidRPr="0025472D">
        <w:rPr>
          <w:rFonts w:ascii="Times New Roman" w:hAnsi="Times New Roman" w:cs="Times New Roman"/>
          <w:b/>
          <w:i/>
          <w:sz w:val="28"/>
          <w:szCs w:val="28"/>
        </w:rPr>
        <w:t xml:space="preserve">2. Xây dựng môi trường sống an toàn phòng, chống tai nạn, thương tích cho </w:t>
      </w:r>
      <w:r w:rsidR="0025472D" w:rsidRPr="0025472D">
        <w:rPr>
          <w:rFonts w:ascii="Times New Roman" w:hAnsi="Times New Roman" w:cs="Times New Roman"/>
          <w:b/>
          <w:i/>
          <w:sz w:val="28"/>
          <w:szCs w:val="28"/>
        </w:rPr>
        <w:t>học sinh</w:t>
      </w:r>
      <w:r w:rsidRPr="0025472D">
        <w:rPr>
          <w:rFonts w:ascii="Times New Roman" w:hAnsi="Times New Roman" w:cs="Times New Roman"/>
          <w:b/>
          <w:i/>
          <w:sz w:val="28"/>
          <w:szCs w:val="28"/>
        </w:rPr>
        <w:t>.</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25472D">
        <w:rPr>
          <w:rFonts w:ascii="Times New Roman" w:hAnsi="Times New Roman" w:cs="Times New Roman"/>
          <w:i/>
          <w:sz w:val="28"/>
          <w:szCs w:val="28"/>
        </w:rPr>
        <w:t>2.1. Chỉ tiêu</w:t>
      </w:r>
      <w:proofErr w:type="gramStart"/>
      <w:r w:rsidRPr="0025472D">
        <w:rPr>
          <w:rFonts w:ascii="Times New Roman" w:hAnsi="Times New Roman" w:cs="Times New Roman"/>
          <w:i/>
          <w:sz w:val="28"/>
          <w:szCs w:val="28"/>
        </w:rPr>
        <w:t>:</w:t>
      </w:r>
      <w:r w:rsidRPr="00AF7EB4">
        <w:rPr>
          <w:rFonts w:ascii="Times New Roman" w:hAnsi="Times New Roman" w:cs="Times New Roman"/>
          <w:sz w:val="28"/>
          <w:szCs w:val="28"/>
        </w:rPr>
        <w:t>Phấn</w:t>
      </w:r>
      <w:proofErr w:type="gramEnd"/>
      <w:r w:rsidRPr="00AF7EB4">
        <w:rPr>
          <w:rFonts w:ascii="Times New Roman" w:hAnsi="Times New Roman" w:cs="Times New Roman"/>
          <w:sz w:val="28"/>
          <w:szCs w:val="28"/>
        </w:rPr>
        <w:t xml:space="preserve"> đấu đế</w:t>
      </w:r>
      <w:r w:rsidR="00AD65C9">
        <w:rPr>
          <w:rFonts w:ascii="Times New Roman" w:hAnsi="Times New Roman" w:cs="Times New Roman"/>
          <w:sz w:val="28"/>
          <w:szCs w:val="28"/>
        </w:rPr>
        <w:t>n năm 2025</w:t>
      </w:r>
      <w:r w:rsidRPr="00AF7EB4">
        <w:rPr>
          <w:rFonts w:ascii="Times New Roman" w:hAnsi="Times New Roman" w:cs="Times New Roman"/>
          <w:sz w:val="28"/>
          <w:szCs w:val="28"/>
        </w:rPr>
        <w:t xml:space="preserve"> nhà trường đạt tiêu chuẩn Trường học an toàn.</w:t>
      </w:r>
    </w:p>
    <w:p w:rsidR="00AF7EB4" w:rsidRPr="0025472D" w:rsidRDefault="00AF7EB4" w:rsidP="001419C5">
      <w:pPr>
        <w:spacing w:after="0" w:line="288" w:lineRule="auto"/>
        <w:ind w:firstLine="720"/>
        <w:jc w:val="both"/>
        <w:rPr>
          <w:rFonts w:ascii="Times New Roman" w:hAnsi="Times New Roman" w:cs="Times New Roman"/>
          <w:i/>
          <w:sz w:val="28"/>
          <w:szCs w:val="28"/>
        </w:rPr>
      </w:pPr>
      <w:r w:rsidRPr="0025472D">
        <w:rPr>
          <w:rFonts w:ascii="Times New Roman" w:hAnsi="Times New Roman" w:cs="Times New Roman"/>
          <w:i/>
          <w:sz w:val="28"/>
          <w:szCs w:val="28"/>
        </w:rPr>
        <w:t>2.2. Nội dung hoạt động.</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xml:space="preserve">- Đánh giá và nhân rộng mô hình Trường học an toàn; phòng, chống tai nạn, thương tích </w:t>
      </w:r>
      <w:r>
        <w:rPr>
          <w:rFonts w:ascii="Times New Roman" w:hAnsi="Times New Roman" w:cs="Times New Roman"/>
          <w:sz w:val="28"/>
          <w:szCs w:val="28"/>
        </w:rPr>
        <w:t>học sinh</w:t>
      </w:r>
      <w:r w:rsidRPr="00AF7EB4">
        <w:rPr>
          <w:rFonts w:ascii="Times New Roman" w:hAnsi="Times New Roman" w:cs="Times New Roman"/>
          <w:sz w:val="28"/>
          <w:szCs w:val="28"/>
        </w:rPr>
        <w:t xml:space="preserve">. Tổ chức các hoạt động ngoại khóa cho học sinh về phòng, chống tai nạn, thương tích </w:t>
      </w:r>
      <w:r>
        <w:rPr>
          <w:rFonts w:ascii="Times New Roman" w:hAnsi="Times New Roman" w:cs="Times New Roman"/>
          <w:sz w:val="28"/>
          <w:szCs w:val="28"/>
        </w:rPr>
        <w:t>học sinh</w:t>
      </w:r>
      <w:r w:rsidRPr="00AF7EB4">
        <w:rPr>
          <w:rFonts w:ascii="Times New Roman" w:hAnsi="Times New Roman" w:cs="Times New Roman"/>
          <w:sz w:val="28"/>
          <w:szCs w:val="28"/>
        </w:rPr>
        <w:t>.</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Triển khai các hoạt động can thiệp, cải tạo môi trường học tập, vui chơi nhằm giảm thiểu nguy cơ gây tai nạn, thương tích trong trường học.</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xml:space="preserve">- Rà soát và hoàn thiện các tiêu chuẩn Trường học an toàn; phòng, chống tai nạn, thương tích </w:t>
      </w:r>
      <w:r>
        <w:rPr>
          <w:rFonts w:ascii="Times New Roman" w:hAnsi="Times New Roman" w:cs="Times New Roman"/>
          <w:sz w:val="28"/>
          <w:szCs w:val="28"/>
        </w:rPr>
        <w:t>học sinh</w:t>
      </w:r>
      <w:r w:rsidRPr="00AF7EB4">
        <w:rPr>
          <w:rFonts w:ascii="Times New Roman" w:hAnsi="Times New Roman" w:cs="Times New Roman"/>
          <w:sz w:val="28"/>
          <w:szCs w:val="28"/>
        </w:rPr>
        <w:t>.</w:t>
      </w:r>
    </w:p>
    <w:p w:rsidR="00AF7EB4" w:rsidRPr="0025472D" w:rsidRDefault="00AF7EB4" w:rsidP="001419C5">
      <w:pPr>
        <w:spacing w:after="0" w:line="288" w:lineRule="auto"/>
        <w:ind w:firstLine="720"/>
        <w:jc w:val="both"/>
        <w:rPr>
          <w:rFonts w:ascii="Times New Roman" w:hAnsi="Times New Roman" w:cs="Times New Roman"/>
          <w:i/>
          <w:sz w:val="28"/>
          <w:szCs w:val="28"/>
        </w:rPr>
      </w:pPr>
      <w:r w:rsidRPr="0025472D">
        <w:rPr>
          <w:rFonts w:ascii="Times New Roman" w:hAnsi="Times New Roman" w:cs="Times New Roman"/>
          <w:i/>
          <w:sz w:val="28"/>
          <w:szCs w:val="28"/>
        </w:rPr>
        <w:t>2.3. Tổ chức thực hiện.</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Nhà trường phối hợp với Phòng Văn hóa và Thông tin huyện và các đơn vị có liên quan tổ chức thực hiện.</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Nhà trường xây dựng kế hoạch, quy chế phối hợp, phân công cụ thể các bộ phận có liên quan tổ chức thực hiện nghiêm túc; có kiểm tra, giám sát chặt chẽ các hoạt động.</w:t>
      </w:r>
    </w:p>
    <w:p w:rsidR="00AF7EB4" w:rsidRPr="00AF7EB4" w:rsidRDefault="00AF7EB4" w:rsidP="001419C5">
      <w:pPr>
        <w:spacing w:after="0" w:line="288" w:lineRule="auto"/>
        <w:ind w:firstLine="720"/>
        <w:jc w:val="both"/>
        <w:rPr>
          <w:rFonts w:ascii="Times New Roman" w:hAnsi="Times New Roman" w:cs="Times New Roman"/>
          <w:b/>
          <w:i/>
          <w:sz w:val="28"/>
          <w:szCs w:val="28"/>
        </w:rPr>
      </w:pPr>
      <w:r w:rsidRPr="00AF7EB4">
        <w:rPr>
          <w:rFonts w:ascii="Times New Roman" w:hAnsi="Times New Roman" w:cs="Times New Roman"/>
          <w:b/>
          <w:i/>
          <w:sz w:val="28"/>
          <w:szCs w:val="28"/>
        </w:rPr>
        <w:t>3. Phòng, chống tai nạn giao thông đường bộ cho học sinh.</w:t>
      </w:r>
    </w:p>
    <w:p w:rsidR="00AF7EB4" w:rsidRPr="0025472D" w:rsidRDefault="00AF7EB4" w:rsidP="001419C5">
      <w:pPr>
        <w:spacing w:after="0" w:line="288" w:lineRule="auto"/>
        <w:ind w:firstLine="720"/>
        <w:jc w:val="both"/>
        <w:rPr>
          <w:rFonts w:ascii="Times New Roman" w:hAnsi="Times New Roman" w:cs="Times New Roman"/>
          <w:i/>
          <w:sz w:val="28"/>
          <w:szCs w:val="28"/>
        </w:rPr>
      </w:pPr>
      <w:r w:rsidRPr="0025472D">
        <w:rPr>
          <w:rFonts w:ascii="Times New Roman" w:hAnsi="Times New Roman" w:cs="Times New Roman"/>
          <w:i/>
          <w:sz w:val="28"/>
          <w:szCs w:val="28"/>
        </w:rPr>
        <w:t>3.3. Tổ chức thực hiện</w:t>
      </w:r>
      <w:r w:rsidR="0025472D" w:rsidRPr="0025472D">
        <w:rPr>
          <w:rFonts w:ascii="Times New Roman" w:hAnsi="Times New Roman" w:cs="Times New Roman"/>
          <w:i/>
          <w:sz w:val="28"/>
          <w:szCs w:val="28"/>
        </w:rPr>
        <w:t>.</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Hiệu trưởng xây dựng kế hoạch, quy chế phối hợp với Công an, phụ huynh học sinh và các ban ngành đoàn thể có liên quan ở xã tổ chức thực hiện qua các buổi sinh hoạt ngoại khóa (phổ biến những vấn đề cơ bản và tổ chức thi về Luật giao thông đường bộ cho các khối lớp).</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Giao các bộ phận Đoàn, Đội, và Văn phòng thực hiện theo dõi, tổ thực hiện qua các buổi sinh hoạt ngoại khóa.</w:t>
      </w:r>
    </w:p>
    <w:p w:rsidR="00AF7EB4" w:rsidRPr="0025472D" w:rsidRDefault="00AF7EB4" w:rsidP="001419C5">
      <w:pPr>
        <w:spacing w:after="0" w:line="288" w:lineRule="auto"/>
        <w:ind w:firstLine="720"/>
        <w:jc w:val="both"/>
        <w:rPr>
          <w:rFonts w:ascii="Times New Roman" w:hAnsi="Times New Roman" w:cs="Times New Roman"/>
          <w:b/>
          <w:i/>
          <w:sz w:val="28"/>
          <w:szCs w:val="28"/>
        </w:rPr>
      </w:pPr>
      <w:r w:rsidRPr="0025472D">
        <w:rPr>
          <w:rFonts w:ascii="Times New Roman" w:hAnsi="Times New Roman" w:cs="Times New Roman"/>
          <w:b/>
          <w:i/>
          <w:sz w:val="28"/>
          <w:szCs w:val="28"/>
        </w:rPr>
        <w:t>4. Phòng chống đuối nướ</w:t>
      </w:r>
      <w:r w:rsidR="0025472D">
        <w:rPr>
          <w:rFonts w:ascii="Times New Roman" w:hAnsi="Times New Roman" w:cs="Times New Roman"/>
          <w:b/>
          <w:i/>
          <w:sz w:val="28"/>
          <w:szCs w:val="28"/>
        </w:rPr>
        <w:t>c học sinh</w:t>
      </w:r>
      <w:r w:rsidR="0025472D" w:rsidRPr="0025472D">
        <w:rPr>
          <w:rFonts w:ascii="Times New Roman" w:hAnsi="Times New Roman" w:cs="Times New Roman"/>
          <w:b/>
          <w:i/>
          <w:sz w:val="28"/>
          <w:szCs w:val="28"/>
        </w:rPr>
        <w:t>.</w:t>
      </w:r>
    </w:p>
    <w:p w:rsidR="00AF7EB4" w:rsidRPr="0025472D" w:rsidRDefault="00AF7EB4" w:rsidP="001419C5">
      <w:pPr>
        <w:spacing w:after="0" w:line="288" w:lineRule="auto"/>
        <w:ind w:firstLine="720"/>
        <w:jc w:val="both"/>
        <w:rPr>
          <w:rFonts w:ascii="Times New Roman" w:hAnsi="Times New Roman" w:cs="Times New Roman"/>
          <w:i/>
          <w:sz w:val="28"/>
          <w:szCs w:val="28"/>
        </w:rPr>
      </w:pPr>
      <w:r w:rsidRPr="0025472D">
        <w:rPr>
          <w:rFonts w:ascii="Times New Roman" w:hAnsi="Times New Roman" w:cs="Times New Roman"/>
          <w:i/>
          <w:sz w:val="28"/>
          <w:szCs w:val="28"/>
        </w:rPr>
        <w:t>4.1. Chỉ tiêu</w:t>
      </w:r>
      <w:r w:rsidR="0025472D" w:rsidRPr="0025472D">
        <w:rPr>
          <w:rFonts w:ascii="Times New Roman" w:hAnsi="Times New Roman" w:cs="Times New Roman"/>
          <w:i/>
          <w:sz w:val="28"/>
          <w:szCs w:val="28"/>
        </w:rPr>
        <w:t>.</w:t>
      </w:r>
    </w:p>
    <w:p w:rsidR="00AF7EB4" w:rsidRPr="00AF7EB4" w:rsidRDefault="00AD65C9" w:rsidP="001419C5">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Không  có</w:t>
      </w:r>
      <w:proofErr w:type="gramEnd"/>
      <w:r>
        <w:rPr>
          <w:rFonts w:ascii="Times New Roman" w:hAnsi="Times New Roman" w:cs="Times New Roman"/>
          <w:sz w:val="28"/>
          <w:szCs w:val="28"/>
        </w:rPr>
        <w:t xml:space="preserve"> </w:t>
      </w:r>
      <w:r w:rsidR="00AF7EB4" w:rsidRPr="00AF7EB4">
        <w:rPr>
          <w:rFonts w:ascii="Times New Roman" w:hAnsi="Times New Roman" w:cs="Times New Roman"/>
          <w:sz w:val="28"/>
          <w:szCs w:val="28"/>
        </w:rPr>
        <w:t xml:space="preserve"> trẻ em bị tử vong do đuối nướ</w:t>
      </w:r>
      <w:r>
        <w:rPr>
          <w:rFonts w:ascii="Times New Roman" w:hAnsi="Times New Roman" w:cs="Times New Roman"/>
          <w:sz w:val="28"/>
          <w:szCs w:val="28"/>
        </w:rPr>
        <w:t>c</w:t>
      </w:r>
      <w:r w:rsidR="00AF7EB4" w:rsidRPr="00AF7EB4">
        <w:rPr>
          <w:rFonts w:ascii="Times New Roman" w:hAnsi="Times New Roman" w:cs="Times New Roman"/>
          <w:sz w:val="28"/>
          <w:szCs w:val="28"/>
        </w:rPr>
        <w:t>.</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- 100% trẻ em sử dụng áo phao khi tham gia giao thông đường thủy.</w:t>
      </w:r>
      <w:r w:rsidR="00CC6C0D">
        <w:rPr>
          <w:rFonts w:ascii="Times New Roman" w:hAnsi="Times New Roman" w:cs="Times New Roman"/>
          <w:sz w:val="28"/>
          <w:szCs w:val="28"/>
        </w:rPr>
        <w:t>và đội mũ bảo hieermkhi tham gia giao thông.</w:t>
      </w:r>
    </w:p>
    <w:p w:rsidR="00AF7EB4" w:rsidRPr="0025472D" w:rsidRDefault="00AF7EB4" w:rsidP="001419C5">
      <w:pPr>
        <w:spacing w:after="0" w:line="288" w:lineRule="auto"/>
        <w:ind w:firstLine="720"/>
        <w:jc w:val="both"/>
        <w:rPr>
          <w:rFonts w:ascii="Times New Roman" w:hAnsi="Times New Roman" w:cs="Times New Roman"/>
          <w:i/>
          <w:sz w:val="28"/>
          <w:szCs w:val="28"/>
        </w:rPr>
      </w:pPr>
      <w:r w:rsidRPr="0025472D">
        <w:rPr>
          <w:rFonts w:ascii="Times New Roman" w:hAnsi="Times New Roman" w:cs="Times New Roman"/>
          <w:i/>
          <w:sz w:val="28"/>
          <w:szCs w:val="28"/>
        </w:rPr>
        <w:t>4.2. Nội dung hoạt động</w:t>
      </w:r>
      <w:r w:rsidR="0025472D" w:rsidRPr="0025472D">
        <w:rPr>
          <w:rFonts w:ascii="Times New Roman" w:hAnsi="Times New Roman" w:cs="Times New Roman"/>
          <w:i/>
          <w:sz w:val="28"/>
          <w:szCs w:val="28"/>
        </w:rPr>
        <w:t>.</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lastRenderedPageBreak/>
        <w:t>- Xây dựng và thực hiện kế hoạch liên ngành về phòng chống đuối nước cho học sinh.</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Lập kế hoạch triển khai chương trình bơi an toàn trong nhà trường.</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Kiểm tra, giám sát việc thực hiện kế hoạch.</w:t>
      </w:r>
    </w:p>
    <w:p w:rsidR="00AF7EB4" w:rsidRPr="0025472D" w:rsidRDefault="00AF7EB4" w:rsidP="001419C5">
      <w:pPr>
        <w:spacing w:after="0" w:line="288" w:lineRule="auto"/>
        <w:ind w:firstLine="720"/>
        <w:jc w:val="both"/>
        <w:rPr>
          <w:rFonts w:ascii="Times New Roman" w:hAnsi="Times New Roman" w:cs="Times New Roman"/>
          <w:i/>
          <w:sz w:val="28"/>
          <w:szCs w:val="28"/>
        </w:rPr>
      </w:pPr>
      <w:r w:rsidRPr="0025472D">
        <w:rPr>
          <w:rFonts w:ascii="Times New Roman" w:hAnsi="Times New Roman" w:cs="Times New Roman"/>
          <w:i/>
          <w:sz w:val="28"/>
          <w:szCs w:val="28"/>
        </w:rPr>
        <w:t>4.3. Tổ chức thực hiện</w:t>
      </w:r>
      <w:r w:rsidR="0025472D" w:rsidRPr="0025472D">
        <w:rPr>
          <w:rFonts w:ascii="Times New Roman" w:hAnsi="Times New Roman" w:cs="Times New Roman"/>
          <w:i/>
          <w:sz w:val="28"/>
          <w:szCs w:val="28"/>
        </w:rPr>
        <w:t>.</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Nhà trường phối hợp với Huyện đoàn, Công an huyện tổ chức triển khai chương trình phòng chống đuối nước trong nhà trường.</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Nhà trường xây dựng kế hoạch, quy chế phối hợp với Công an, phụ huynh, học sinh, hợp đồng với các trung tâm, chủ đầu tư bể bơi và các ban ngành đoàn thể có liên quan ở xã tổ chức thực hiện.</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Giao cho giáo viên TDTT theo dõi và thực hiện việc học bơi của học sinh</w:t>
      </w:r>
    </w:p>
    <w:p w:rsidR="00AF7EB4" w:rsidRPr="0025472D" w:rsidRDefault="00AF7EB4" w:rsidP="001419C5">
      <w:pPr>
        <w:spacing w:after="0" w:line="288" w:lineRule="auto"/>
        <w:ind w:firstLine="720"/>
        <w:jc w:val="both"/>
        <w:rPr>
          <w:rFonts w:ascii="Times New Roman" w:hAnsi="Times New Roman" w:cs="Times New Roman"/>
          <w:b/>
          <w:sz w:val="28"/>
          <w:szCs w:val="28"/>
        </w:rPr>
      </w:pPr>
      <w:r w:rsidRPr="0025472D">
        <w:rPr>
          <w:rFonts w:ascii="Times New Roman" w:hAnsi="Times New Roman" w:cs="Times New Roman"/>
          <w:b/>
          <w:sz w:val="28"/>
          <w:szCs w:val="28"/>
        </w:rPr>
        <w:t>IV. NHIỆM VỤ VÀ GIẢI PHÁP</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1. Đẩy mạnh thông tin, tuyên truyền, giáo dục nhằm nâng cao về nhận thức về phòng, chống tai nạn, thương tích cho học sinh trong trường học.</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2. Xây dựng đánh giá và đảm bảo trường học an toàn.</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3. Củng cố và nâng cao năng lực cho đội ngũ cán bộ phụ trách công tác y tế phòng, chống tai nạn, thương tích cho trẻ em.</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4. Triển khai các hoạt động phòng chống đuối nước cho học sinh; đảm bảo thực hiện các quy định an toàn trong môi trường nước; các quy định an toàn khi tham gia giao thông đường thủy.</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5. Tăng cường công tác phối hợp liên ngành về phòng chống tai nạn, thương tích cho trẻ em.</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6. Thường xuyên kiểm tra, giám sát tình hình thực hiện việc phòng, chống tai nạn, thương tích trẻ em để kịp thời xử lý các hành vi vi phạm.</w:t>
      </w:r>
    </w:p>
    <w:p w:rsidR="00AF7EB4" w:rsidRPr="0025472D" w:rsidRDefault="0025472D" w:rsidP="001419C5">
      <w:pPr>
        <w:spacing w:after="0" w:line="288" w:lineRule="auto"/>
        <w:ind w:firstLine="720"/>
        <w:jc w:val="both"/>
        <w:rPr>
          <w:rFonts w:ascii="Times New Roman" w:hAnsi="Times New Roman" w:cs="Times New Roman"/>
          <w:b/>
          <w:sz w:val="28"/>
          <w:szCs w:val="28"/>
        </w:rPr>
      </w:pPr>
      <w:r w:rsidRPr="0025472D">
        <w:rPr>
          <w:rFonts w:ascii="Times New Roman" w:hAnsi="Times New Roman" w:cs="Times New Roman"/>
          <w:b/>
          <w:sz w:val="28"/>
          <w:szCs w:val="28"/>
        </w:rPr>
        <w:t xml:space="preserve">V. </w:t>
      </w:r>
      <w:r w:rsidR="00AF7EB4" w:rsidRPr="0025472D">
        <w:rPr>
          <w:rFonts w:ascii="Times New Roman" w:hAnsi="Times New Roman" w:cs="Times New Roman"/>
          <w:b/>
          <w:sz w:val="28"/>
          <w:szCs w:val="28"/>
        </w:rPr>
        <w:t>TỔ CHỨC THỰC HIỆN</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xml:space="preserve">1. Triển khai xây dựng Kế hoạch trường học an toàn; phòng, chống </w:t>
      </w:r>
      <w:proofErr w:type="gramStart"/>
      <w:r w:rsidRPr="00AF7EB4">
        <w:rPr>
          <w:rFonts w:ascii="Times New Roman" w:hAnsi="Times New Roman" w:cs="Times New Roman"/>
          <w:sz w:val="28"/>
          <w:szCs w:val="28"/>
        </w:rPr>
        <w:t>tai</w:t>
      </w:r>
      <w:proofErr w:type="gramEnd"/>
      <w:r w:rsidRPr="00AF7EB4">
        <w:rPr>
          <w:rFonts w:ascii="Times New Roman" w:hAnsi="Times New Roman" w:cs="Times New Roman"/>
          <w:sz w:val="28"/>
          <w:szCs w:val="28"/>
        </w:rPr>
        <w:t xml:space="preserve"> nạn, thương tích cho </w:t>
      </w:r>
      <w:r w:rsidR="0025472D">
        <w:rPr>
          <w:rFonts w:ascii="Times New Roman" w:hAnsi="Times New Roman" w:cs="Times New Roman"/>
          <w:sz w:val="28"/>
          <w:szCs w:val="28"/>
        </w:rPr>
        <w:t>học sinh</w:t>
      </w:r>
      <w:r w:rsidRPr="00AF7EB4">
        <w:rPr>
          <w:rFonts w:ascii="Times New Roman" w:hAnsi="Times New Roman" w:cs="Times New Roman"/>
          <w:sz w:val="28"/>
          <w:szCs w:val="28"/>
        </w:rPr>
        <w:t xml:space="preserve"> trong nhà trườ</w:t>
      </w:r>
      <w:r w:rsidR="00A64BD1">
        <w:rPr>
          <w:rFonts w:ascii="Times New Roman" w:hAnsi="Times New Roman" w:cs="Times New Roman"/>
          <w:sz w:val="28"/>
          <w:szCs w:val="28"/>
        </w:rPr>
        <w:t>ng 2021-2022</w:t>
      </w:r>
      <w:r w:rsidRPr="00AF7EB4">
        <w:rPr>
          <w:rFonts w:ascii="Times New Roman" w:hAnsi="Times New Roman" w:cs="Times New Roman"/>
          <w:sz w:val="28"/>
          <w:szCs w:val="28"/>
        </w:rPr>
        <w:t>.</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2. Hàng năm xây dựng Quy chế phối hợp với Công an huyện, địa phương, các ban ngành, đoàn thể liên quan để triển khai các hoạt động phòng, chống tai nạn, thương tích cho học sinh trong nhà trường. Đồng thời tổ chức tuyên truyền và tập huấn nâng cao năng lực cho đội ngũ giáo viên, cán bộ quản lý giáo dục và học sinh về phòng, chống tai nạn, thương tích trẻ em.</w:t>
      </w:r>
    </w:p>
    <w:p w:rsidR="00AF7EB4" w:rsidRP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3. Vận động 100% phụ huynh và học sinh thực hiện việc độ</w:t>
      </w:r>
      <w:r w:rsidR="00CC6C0D">
        <w:rPr>
          <w:rFonts w:ascii="Times New Roman" w:hAnsi="Times New Roman" w:cs="Times New Roman"/>
          <w:sz w:val="28"/>
          <w:szCs w:val="28"/>
        </w:rPr>
        <w:t>i mũ</w:t>
      </w:r>
      <w:r w:rsidRPr="00AF7EB4">
        <w:rPr>
          <w:rFonts w:ascii="Times New Roman" w:hAnsi="Times New Roman" w:cs="Times New Roman"/>
          <w:sz w:val="28"/>
          <w:szCs w:val="28"/>
        </w:rPr>
        <w:t xml:space="preserve"> bảo hiểm khi đưa đón học sinh và tham gia giao thông.</w:t>
      </w:r>
    </w:p>
    <w:p w:rsidR="00AF7EB4" w:rsidRPr="0025472D" w:rsidRDefault="0025472D" w:rsidP="001419C5">
      <w:pPr>
        <w:spacing w:after="0" w:line="288" w:lineRule="auto"/>
        <w:ind w:firstLine="720"/>
        <w:jc w:val="both"/>
        <w:rPr>
          <w:rFonts w:ascii="Times New Roman" w:hAnsi="Times New Roman" w:cs="Times New Roman"/>
          <w:b/>
          <w:sz w:val="28"/>
          <w:szCs w:val="28"/>
        </w:rPr>
      </w:pPr>
      <w:r w:rsidRPr="0025472D">
        <w:rPr>
          <w:rFonts w:ascii="Times New Roman" w:hAnsi="Times New Roman" w:cs="Times New Roman"/>
          <w:b/>
          <w:sz w:val="28"/>
          <w:szCs w:val="28"/>
        </w:rPr>
        <w:t>V</w:t>
      </w:r>
      <w:r w:rsidR="00AF7EB4" w:rsidRPr="0025472D">
        <w:rPr>
          <w:rFonts w:ascii="Times New Roman" w:hAnsi="Times New Roman" w:cs="Times New Roman"/>
          <w:b/>
          <w:sz w:val="28"/>
          <w:szCs w:val="28"/>
        </w:rPr>
        <w:t>I. CHẾ ĐỘ BÁO CÁO</w:t>
      </w:r>
    </w:p>
    <w:p w:rsidR="0025472D" w:rsidRDefault="0025472D"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lastRenderedPageBreak/>
        <w:t>Trường tổ chức báo cáo định kỳ 2 lần/năm: cuối học kỳ I và cuối năm học và báo cáo đột xuất (nếu có tai nạn thương tích xảy ra).</w:t>
      </w:r>
      <w:r>
        <w:rPr>
          <w:rFonts w:ascii="Times New Roman" w:hAnsi="Times New Roman" w:cs="Times New Roman"/>
          <w:sz w:val="28"/>
          <w:szCs w:val="28"/>
        </w:rPr>
        <w:tab/>
      </w:r>
    </w:p>
    <w:p w:rsidR="0025472D" w:rsidRPr="00AF7EB4" w:rsidRDefault="0025472D"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xml:space="preserve">Tự đánh giá trường học an toàn </w:t>
      </w:r>
      <w:proofErr w:type="gramStart"/>
      <w:r w:rsidRPr="00AF7EB4">
        <w:rPr>
          <w:rFonts w:ascii="Times New Roman" w:hAnsi="Times New Roman" w:cs="Times New Roman"/>
          <w:sz w:val="28"/>
          <w:szCs w:val="28"/>
        </w:rPr>
        <w:t>theo</w:t>
      </w:r>
      <w:proofErr w:type="gramEnd"/>
      <w:r w:rsidRPr="00AF7EB4">
        <w:rPr>
          <w:rFonts w:ascii="Times New Roman" w:hAnsi="Times New Roman" w:cs="Times New Roman"/>
          <w:sz w:val="28"/>
          <w:szCs w:val="28"/>
        </w:rPr>
        <w:t xml:space="preserve"> Quy định đã ban hành kèm theo Quyết định số</w:t>
      </w:r>
      <w:r w:rsidR="00CC6C0D">
        <w:rPr>
          <w:rFonts w:ascii="Times New Roman" w:hAnsi="Times New Roman" w:cs="Times New Roman"/>
          <w:sz w:val="28"/>
          <w:szCs w:val="28"/>
        </w:rPr>
        <w:t xml:space="preserve"> 3252/QĐ –SGDĐT ngày 14/9/2021</w:t>
      </w:r>
      <w:r w:rsidRPr="00AF7EB4">
        <w:rPr>
          <w:rFonts w:ascii="Times New Roman" w:hAnsi="Times New Roman" w:cs="Times New Roman"/>
          <w:sz w:val="28"/>
          <w:szCs w:val="28"/>
        </w:rPr>
        <w:t xml:space="preserve"> củ</w:t>
      </w:r>
      <w:r w:rsidR="00CC6C0D">
        <w:rPr>
          <w:rFonts w:ascii="Times New Roman" w:hAnsi="Times New Roman" w:cs="Times New Roman"/>
          <w:sz w:val="28"/>
          <w:szCs w:val="28"/>
        </w:rPr>
        <w:t>a Sở</w:t>
      </w:r>
      <w:r w:rsidRPr="00AF7EB4">
        <w:rPr>
          <w:rFonts w:ascii="Times New Roman" w:hAnsi="Times New Roman" w:cs="Times New Roman"/>
          <w:sz w:val="28"/>
          <w:szCs w:val="28"/>
        </w:rPr>
        <w:t xml:space="preserve"> Giáo dục và Đào tạo.</w:t>
      </w:r>
    </w:p>
    <w:p w:rsidR="00AF7EB4" w:rsidRDefault="00AF7EB4" w:rsidP="001419C5">
      <w:pPr>
        <w:spacing w:after="0" w:line="288" w:lineRule="auto"/>
        <w:ind w:firstLine="720"/>
        <w:jc w:val="both"/>
        <w:rPr>
          <w:rFonts w:ascii="Times New Roman" w:hAnsi="Times New Roman" w:cs="Times New Roman"/>
          <w:sz w:val="28"/>
          <w:szCs w:val="28"/>
        </w:rPr>
      </w:pPr>
      <w:r w:rsidRPr="00AF7EB4">
        <w:rPr>
          <w:rFonts w:ascii="Times New Roman" w:hAnsi="Times New Roman" w:cs="Times New Roman"/>
          <w:sz w:val="28"/>
          <w:szCs w:val="28"/>
        </w:rPr>
        <w:t xml:space="preserve">Trên đây là Kế hoạch phòng chống </w:t>
      </w:r>
      <w:proofErr w:type="gramStart"/>
      <w:r w:rsidRPr="00AF7EB4">
        <w:rPr>
          <w:rFonts w:ascii="Times New Roman" w:hAnsi="Times New Roman" w:cs="Times New Roman"/>
          <w:sz w:val="28"/>
          <w:szCs w:val="28"/>
        </w:rPr>
        <w:t>tai</w:t>
      </w:r>
      <w:proofErr w:type="gramEnd"/>
      <w:r w:rsidRPr="00AF7EB4">
        <w:rPr>
          <w:rFonts w:ascii="Times New Roman" w:hAnsi="Times New Roman" w:cs="Times New Roman"/>
          <w:sz w:val="28"/>
          <w:szCs w:val="28"/>
        </w:rPr>
        <w:t xml:space="preserve"> nạn, thương tích trẻ em củ</w:t>
      </w:r>
      <w:r w:rsidR="0004523A">
        <w:rPr>
          <w:rFonts w:ascii="Times New Roman" w:hAnsi="Times New Roman" w:cs="Times New Roman"/>
          <w:sz w:val="28"/>
          <w:szCs w:val="28"/>
        </w:rPr>
        <w:t>a năm họ</w:t>
      </w:r>
      <w:r w:rsidR="00A64BD1">
        <w:rPr>
          <w:rFonts w:ascii="Times New Roman" w:hAnsi="Times New Roman" w:cs="Times New Roman"/>
          <w:sz w:val="28"/>
          <w:szCs w:val="28"/>
        </w:rPr>
        <w:t>c 2021-2022</w:t>
      </w:r>
      <w:r w:rsidRPr="00AF7EB4">
        <w:rPr>
          <w:rFonts w:ascii="Times New Roman" w:hAnsi="Times New Roman" w:cs="Times New Roman"/>
          <w:sz w:val="28"/>
          <w:szCs w:val="28"/>
        </w:rPr>
        <w:t>. Đề nghị các bộ phận có liên quan nghiêm túc thực hiện</w:t>
      </w:r>
      <w:proofErr w:type="gramStart"/>
      <w:r w:rsidRPr="00AF7EB4">
        <w:rPr>
          <w:rFonts w:ascii="Times New Roman" w:hAnsi="Times New Roman" w:cs="Times New Roman"/>
          <w:sz w:val="28"/>
          <w:szCs w:val="28"/>
        </w:rPr>
        <w:t>./</w:t>
      </w:r>
      <w:proofErr w:type="gramEnd"/>
      <w:r w:rsidRPr="00AF7EB4">
        <w:rPr>
          <w:rFonts w:ascii="Times New Roman" w:hAnsi="Times New Roman" w:cs="Times New Roman"/>
          <w:sz w:val="28"/>
          <w:szCs w:val="28"/>
        </w:rPr>
        <w:t>.</w:t>
      </w:r>
    </w:p>
    <w:p w:rsidR="001419C5" w:rsidRPr="00AF7EB4" w:rsidRDefault="001419C5" w:rsidP="001419C5">
      <w:pPr>
        <w:spacing w:after="0" w:line="288" w:lineRule="auto"/>
        <w:ind w:firstLine="720"/>
        <w:jc w:val="both"/>
        <w:rPr>
          <w:rFonts w:ascii="Times New Roman" w:hAnsi="Times New Roman" w:cs="Times New Roman"/>
          <w:sz w:val="28"/>
          <w:szCs w:val="28"/>
        </w:rPr>
      </w:pPr>
    </w:p>
    <w:tbl>
      <w:tblPr>
        <w:tblW w:w="9540" w:type="dxa"/>
        <w:jc w:val="center"/>
        <w:tblCellMar>
          <w:left w:w="0" w:type="dxa"/>
          <w:right w:w="0" w:type="dxa"/>
        </w:tblCellMar>
        <w:tblLook w:val="0000"/>
      </w:tblPr>
      <w:tblGrid>
        <w:gridCol w:w="4940"/>
        <w:gridCol w:w="4600"/>
      </w:tblGrid>
      <w:tr w:rsidR="00662C7F" w:rsidRPr="00662C7F" w:rsidTr="00144473">
        <w:trPr>
          <w:jc w:val="center"/>
        </w:trPr>
        <w:tc>
          <w:tcPr>
            <w:tcW w:w="4940" w:type="dxa"/>
            <w:tcMar>
              <w:top w:w="0" w:type="dxa"/>
              <w:left w:w="108" w:type="dxa"/>
              <w:bottom w:w="0" w:type="dxa"/>
              <w:right w:w="108" w:type="dxa"/>
            </w:tcMar>
          </w:tcPr>
          <w:p w:rsidR="00662C7F" w:rsidRPr="00662C7F" w:rsidRDefault="00662C7F" w:rsidP="00662C7F">
            <w:pPr>
              <w:spacing w:after="0"/>
              <w:rPr>
                <w:rFonts w:ascii="Times New Roman" w:hAnsi="Times New Roman" w:cs="Times New Roman"/>
              </w:rPr>
            </w:pPr>
            <w:r w:rsidRPr="00662C7F">
              <w:rPr>
                <w:rStyle w:val="Emphasis"/>
                <w:rFonts w:ascii="Times New Roman" w:hAnsi="Times New Roman" w:cs="Times New Roman"/>
                <w:b/>
                <w:bCs/>
              </w:rPr>
              <w:t>Nơi nhận:</w:t>
            </w:r>
          </w:p>
          <w:p w:rsidR="00662C7F" w:rsidRPr="00CC6C0D" w:rsidRDefault="00662C7F" w:rsidP="00662C7F">
            <w:pPr>
              <w:spacing w:after="0"/>
              <w:rPr>
                <w:rFonts w:ascii="Times New Roman" w:hAnsi="Times New Roman" w:cs="Times New Roman"/>
              </w:rPr>
            </w:pPr>
            <w:r w:rsidRPr="00CC6C0D">
              <w:rPr>
                <w:rFonts w:ascii="Times New Roman" w:hAnsi="Times New Roman" w:cs="Times New Roman"/>
              </w:rPr>
              <w:t>-</w:t>
            </w:r>
            <w:r w:rsidRPr="00CC6C0D">
              <w:rPr>
                <w:rFonts w:ascii="Times New Roman" w:hAnsi="Times New Roman" w:cs="Times New Roman"/>
                <w:sz w:val="14"/>
                <w:szCs w:val="14"/>
              </w:rPr>
              <w:t>     </w:t>
            </w:r>
            <w:r w:rsidRPr="00CC6C0D">
              <w:rPr>
                <w:rStyle w:val="apple-converted-space"/>
                <w:rFonts w:ascii="Times New Roman" w:hAnsi="Times New Roman" w:cs="Times New Roman"/>
                <w:sz w:val="14"/>
                <w:szCs w:val="14"/>
              </w:rPr>
              <w:t> </w:t>
            </w:r>
            <w:r w:rsidRPr="00CC6C0D">
              <w:rPr>
                <w:rFonts w:ascii="Times New Roman" w:hAnsi="Times New Roman" w:cs="Times New Roman"/>
              </w:rPr>
              <w:t>Phòng GD&amp;ĐT.</w:t>
            </w:r>
          </w:p>
          <w:p w:rsidR="00662C7F" w:rsidRPr="00CC6C0D" w:rsidRDefault="00662C7F" w:rsidP="00662C7F">
            <w:pPr>
              <w:spacing w:after="0"/>
              <w:rPr>
                <w:rFonts w:ascii="Times New Roman" w:hAnsi="Times New Roman" w:cs="Times New Roman"/>
              </w:rPr>
            </w:pPr>
            <w:r w:rsidRPr="00CC6C0D">
              <w:rPr>
                <w:rFonts w:ascii="Times New Roman" w:hAnsi="Times New Roman" w:cs="Times New Roman"/>
              </w:rPr>
              <w:t>-</w:t>
            </w:r>
            <w:r w:rsidRPr="00CC6C0D">
              <w:rPr>
                <w:rFonts w:ascii="Times New Roman" w:hAnsi="Times New Roman" w:cs="Times New Roman"/>
                <w:sz w:val="14"/>
                <w:szCs w:val="14"/>
              </w:rPr>
              <w:t>     </w:t>
            </w:r>
            <w:r w:rsidRPr="00CC6C0D">
              <w:rPr>
                <w:rStyle w:val="apple-converted-space"/>
                <w:rFonts w:ascii="Times New Roman" w:hAnsi="Times New Roman" w:cs="Times New Roman"/>
                <w:sz w:val="14"/>
                <w:szCs w:val="14"/>
              </w:rPr>
              <w:t> </w:t>
            </w:r>
            <w:r w:rsidRPr="00CC6C0D">
              <w:rPr>
                <w:rFonts w:ascii="Times New Roman" w:hAnsi="Times New Roman" w:cs="Times New Roman"/>
              </w:rPr>
              <w:t>Các bộ phận trong nhà trường.</w:t>
            </w:r>
          </w:p>
          <w:p w:rsidR="00662C7F" w:rsidRPr="00CC6C0D" w:rsidRDefault="00662C7F" w:rsidP="00662C7F">
            <w:pPr>
              <w:spacing w:after="0"/>
              <w:rPr>
                <w:rFonts w:ascii="Times New Roman" w:hAnsi="Times New Roman" w:cs="Times New Roman"/>
                <w:lang w:val="nl-NL"/>
              </w:rPr>
            </w:pPr>
            <w:r w:rsidRPr="00CC6C0D">
              <w:rPr>
                <w:rFonts w:ascii="Times New Roman" w:hAnsi="Times New Roman" w:cs="Times New Roman"/>
                <w:lang w:val="nl-NL"/>
              </w:rPr>
              <w:t>-    Lưu: VTNT. </w:t>
            </w:r>
          </w:p>
          <w:p w:rsidR="00662C7F" w:rsidRPr="00662C7F" w:rsidRDefault="00662C7F" w:rsidP="00662C7F">
            <w:pPr>
              <w:spacing w:after="0"/>
              <w:rPr>
                <w:rFonts w:ascii="Times New Roman" w:hAnsi="Times New Roman" w:cs="Times New Roman"/>
                <w:lang w:val="nl-NL"/>
              </w:rPr>
            </w:pPr>
          </w:p>
          <w:p w:rsidR="00662C7F" w:rsidRPr="00662C7F" w:rsidRDefault="00662C7F" w:rsidP="00662C7F">
            <w:pPr>
              <w:spacing w:after="0"/>
              <w:rPr>
                <w:rFonts w:ascii="Times New Roman" w:hAnsi="Times New Roman" w:cs="Times New Roman"/>
                <w:lang w:val="nl-NL"/>
              </w:rPr>
            </w:pPr>
          </w:p>
        </w:tc>
        <w:tc>
          <w:tcPr>
            <w:tcW w:w="4600" w:type="dxa"/>
            <w:tcMar>
              <w:top w:w="0" w:type="dxa"/>
              <w:left w:w="108" w:type="dxa"/>
              <w:bottom w:w="0" w:type="dxa"/>
              <w:right w:w="108" w:type="dxa"/>
            </w:tcMar>
          </w:tcPr>
          <w:p w:rsidR="00662C7F" w:rsidRPr="00662C7F" w:rsidRDefault="00662C7F" w:rsidP="00662C7F">
            <w:pPr>
              <w:spacing w:after="0"/>
              <w:jc w:val="center"/>
              <w:rPr>
                <w:rFonts w:ascii="Times New Roman" w:hAnsi="Times New Roman" w:cs="Times New Roman"/>
                <w:sz w:val="28"/>
                <w:lang w:val="nl-NL"/>
              </w:rPr>
            </w:pPr>
            <w:r w:rsidRPr="00662C7F">
              <w:rPr>
                <w:rStyle w:val="Strong"/>
                <w:rFonts w:ascii="Times New Roman" w:hAnsi="Times New Roman" w:cs="Times New Roman"/>
                <w:sz w:val="28"/>
                <w:lang w:val="nl-NL"/>
              </w:rPr>
              <w:t>HIỆU TRƯỞNG</w:t>
            </w:r>
          </w:p>
          <w:p w:rsidR="00662C7F" w:rsidRPr="00662C7F" w:rsidRDefault="00662C7F" w:rsidP="00662C7F">
            <w:pPr>
              <w:spacing w:before="240" w:after="0"/>
              <w:jc w:val="center"/>
              <w:rPr>
                <w:rFonts w:ascii="Times New Roman" w:hAnsi="Times New Roman" w:cs="Times New Roman"/>
                <w:lang w:val="nl-NL"/>
              </w:rPr>
            </w:pPr>
            <w:r w:rsidRPr="00662C7F">
              <w:rPr>
                <w:rStyle w:val="Strong"/>
                <w:rFonts w:ascii="Times New Roman" w:hAnsi="Times New Roman" w:cs="Times New Roman"/>
                <w:lang w:val="nl-NL"/>
              </w:rPr>
              <w:t> </w:t>
            </w:r>
          </w:p>
          <w:p w:rsidR="00662C7F" w:rsidRPr="00662C7F" w:rsidRDefault="00662C7F" w:rsidP="00662C7F">
            <w:pPr>
              <w:spacing w:before="240" w:after="0"/>
              <w:jc w:val="center"/>
              <w:rPr>
                <w:rFonts w:ascii="Times New Roman" w:hAnsi="Times New Roman" w:cs="Times New Roman"/>
                <w:lang w:val="nl-NL"/>
              </w:rPr>
            </w:pPr>
            <w:r w:rsidRPr="00662C7F">
              <w:rPr>
                <w:rStyle w:val="Strong"/>
                <w:rFonts w:ascii="Times New Roman" w:hAnsi="Times New Roman" w:cs="Times New Roman"/>
                <w:lang w:val="nl-NL"/>
              </w:rPr>
              <w:t> </w:t>
            </w:r>
          </w:p>
          <w:p w:rsidR="00662C7F" w:rsidRPr="00662C7F" w:rsidRDefault="00662C7F" w:rsidP="00662C7F">
            <w:pPr>
              <w:spacing w:before="240" w:after="0"/>
              <w:jc w:val="center"/>
              <w:rPr>
                <w:rFonts w:ascii="Times New Roman" w:hAnsi="Times New Roman" w:cs="Times New Roman"/>
                <w:lang w:val="nl-NL"/>
              </w:rPr>
            </w:pPr>
          </w:p>
        </w:tc>
      </w:tr>
    </w:tbl>
    <w:p w:rsidR="00F85F5A" w:rsidRDefault="00F85F5A" w:rsidP="00AF7EB4">
      <w:pPr>
        <w:rPr>
          <w:rFonts w:ascii="Times New Roman" w:hAnsi="Times New Roman" w:cs="Times New Roman"/>
          <w:sz w:val="28"/>
          <w:szCs w:val="28"/>
        </w:rPr>
      </w:pPr>
      <w:bookmarkStart w:id="0" w:name="_GoBack"/>
      <w:bookmarkEnd w:id="0"/>
    </w:p>
    <w:p w:rsidR="00981057" w:rsidRDefault="00981057" w:rsidP="00AF7EB4">
      <w:pPr>
        <w:rPr>
          <w:rFonts w:ascii="Times New Roman" w:hAnsi="Times New Roman" w:cs="Times New Roman"/>
          <w:sz w:val="28"/>
          <w:szCs w:val="28"/>
        </w:rPr>
      </w:pPr>
    </w:p>
    <w:p w:rsidR="00981057" w:rsidRDefault="00981057" w:rsidP="00AF7EB4">
      <w:pPr>
        <w:rPr>
          <w:rFonts w:ascii="Times New Roman" w:hAnsi="Times New Roman" w:cs="Times New Roman"/>
          <w:sz w:val="28"/>
          <w:szCs w:val="28"/>
        </w:rPr>
      </w:pPr>
    </w:p>
    <w:p w:rsidR="00981057" w:rsidRDefault="00981057" w:rsidP="00AF7EB4">
      <w:pPr>
        <w:rPr>
          <w:rFonts w:ascii="Times New Roman" w:hAnsi="Times New Roman" w:cs="Times New Roman"/>
          <w:sz w:val="28"/>
          <w:szCs w:val="28"/>
        </w:rPr>
      </w:pPr>
    </w:p>
    <w:p w:rsidR="00981057" w:rsidRDefault="00981057" w:rsidP="00AF7EB4">
      <w:pPr>
        <w:rPr>
          <w:rFonts w:ascii="Times New Roman" w:hAnsi="Times New Roman" w:cs="Times New Roman"/>
          <w:sz w:val="28"/>
          <w:szCs w:val="28"/>
        </w:rPr>
      </w:pPr>
    </w:p>
    <w:p w:rsidR="00981057" w:rsidRDefault="00981057" w:rsidP="00AF7EB4">
      <w:pPr>
        <w:rPr>
          <w:rFonts w:ascii="Times New Roman" w:hAnsi="Times New Roman" w:cs="Times New Roman"/>
          <w:sz w:val="28"/>
          <w:szCs w:val="28"/>
        </w:rPr>
      </w:pPr>
    </w:p>
    <w:p w:rsidR="00981057" w:rsidRDefault="00981057" w:rsidP="00AF7EB4">
      <w:pPr>
        <w:rPr>
          <w:rFonts w:ascii="Times New Roman" w:hAnsi="Times New Roman" w:cs="Times New Roman"/>
          <w:sz w:val="28"/>
          <w:szCs w:val="28"/>
        </w:rPr>
      </w:pPr>
    </w:p>
    <w:p w:rsidR="00981057" w:rsidRDefault="00981057" w:rsidP="00AF7EB4">
      <w:pPr>
        <w:rPr>
          <w:rFonts w:ascii="Times New Roman" w:hAnsi="Times New Roman" w:cs="Times New Roman"/>
          <w:sz w:val="28"/>
          <w:szCs w:val="28"/>
        </w:rPr>
      </w:pPr>
    </w:p>
    <w:tbl>
      <w:tblPr>
        <w:tblpPr w:leftFromText="180" w:rightFromText="180" w:vertAnchor="text" w:horzAnchor="margin" w:tblpY="190"/>
        <w:tblW w:w="10890" w:type="dxa"/>
        <w:tblLook w:val="01E0"/>
      </w:tblPr>
      <w:tblGrid>
        <w:gridCol w:w="4770"/>
        <w:gridCol w:w="6120"/>
      </w:tblGrid>
      <w:tr w:rsidR="00CC5298" w:rsidRPr="00981057" w:rsidTr="00CC5298">
        <w:tc>
          <w:tcPr>
            <w:tcW w:w="4770" w:type="dxa"/>
          </w:tcPr>
          <w:p w:rsidR="00CC5298" w:rsidRDefault="00CC5298" w:rsidP="00CC5298">
            <w:pPr>
              <w:spacing w:after="0" w:line="240" w:lineRule="auto"/>
              <w:jc w:val="center"/>
              <w:rPr>
                <w:rFonts w:ascii="Times New Roman" w:hAnsi="Times New Roman" w:cs="Times New Roman"/>
                <w:sz w:val="26"/>
                <w:szCs w:val="26"/>
              </w:rPr>
            </w:pPr>
          </w:p>
          <w:p w:rsidR="00CC5298" w:rsidRDefault="00CC5298" w:rsidP="00CC5298">
            <w:pPr>
              <w:spacing w:after="0" w:line="240" w:lineRule="auto"/>
              <w:jc w:val="center"/>
              <w:rPr>
                <w:rFonts w:ascii="Times New Roman" w:hAnsi="Times New Roman" w:cs="Times New Roman"/>
                <w:sz w:val="26"/>
                <w:szCs w:val="26"/>
              </w:rPr>
            </w:pPr>
          </w:p>
          <w:p w:rsidR="00CC5298" w:rsidRDefault="00CC5298" w:rsidP="00CC5298">
            <w:pPr>
              <w:spacing w:after="0" w:line="240" w:lineRule="auto"/>
              <w:jc w:val="center"/>
              <w:rPr>
                <w:rFonts w:ascii="Times New Roman" w:hAnsi="Times New Roman" w:cs="Times New Roman"/>
                <w:sz w:val="26"/>
                <w:szCs w:val="26"/>
              </w:rPr>
            </w:pPr>
          </w:p>
          <w:p w:rsidR="00CC5298" w:rsidRDefault="00CC5298" w:rsidP="00CC5298">
            <w:pPr>
              <w:spacing w:after="0" w:line="240" w:lineRule="auto"/>
              <w:jc w:val="center"/>
              <w:rPr>
                <w:rFonts w:ascii="Times New Roman" w:hAnsi="Times New Roman" w:cs="Times New Roman"/>
                <w:sz w:val="26"/>
                <w:szCs w:val="26"/>
              </w:rPr>
            </w:pPr>
          </w:p>
          <w:p w:rsidR="00CC5298" w:rsidRDefault="00CC5298" w:rsidP="00CC5298">
            <w:pPr>
              <w:spacing w:after="0" w:line="240" w:lineRule="auto"/>
              <w:jc w:val="center"/>
              <w:rPr>
                <w:rFonts w:ascii="Times New Roman" w:hAnsi="Times New Roman" w:cs="Times New Roman"/>
                <w:sz w:val="26"/>
                <w:szCs w:val="26"/>
              </w:rPr>
            </w:pPr>
          </w:p>
          <w:p w:rsidR="00CC5298" w:rsidRDefault="00CC5298" w:rsidP="00CC5298">
            <w:pPr>
              <w:spacing w:after="0" w:line="240" w:lineRule="auto"/>
              <w:jc w:val="center"/>
              <w:rPr>
                <w:rFonts w:ascii="Times New Roman" w:hAnsi="Times New Roman" w:cs="Times New Roman"/>
                <w:sz w:val="26"/>
                <w:szCs w:val="26"/>
              </w:rPr>
            </w:pPr>
          </w:p>
          <w:p w:rsidR="00CC5298" w:rsidRDefault="00CC5298" w:rsidP="00CC5298">
            <w:pPr>
              <w:spacing w:after="0" w:line="240" w:lineRule="auto"/>
              <w:jc w:val="center"/>
              <w:rPr>
                <w:rFonts w:ascii="Times New Roman" w:hAnsi="Times New Roman" w:cs="Times New Roman"/>
                <w:sz w:val="26"/>
                <w:szCs w:val="26"/>
              </w:rPr>
            </w:pPr>
          </w:p>
          <w:p w:rsidR="00CC5298" w:rsidRDefault="00CC5298" w:rsidP="00CC5298">
            <w:pPr>
              <w:spacing w:after="0" w:line="240" w:lineRule="auto"/>
              <w:jc w:val="center"/>
              <w:rPr>
                <w:rFonts w:ascii="Times New Roman" w:hAnsi="Times New Roman" w:cs="Times New Roman"/>
                <w:sz w:val="26"/>
                <w:szCs w:val="26"/>
              </w:rPr>
            </w:pPr>
          </w:p>
          <w:p w:rsidR="00CC5298" w:rsidRDefault="00CC5298" w:rsidP="00CC5298">
            <w:pPr>
              <w:spacing w:after="0" w:line="240" w:lineRule="auto"/>
              <w:jc w:val="center"/>
              <w:rPr>
                <w:rFonts w:ascii="Times New Roman" w:hAnsi="Times New Roman" w:cs="Times New Roman"/>
                <w:sz w:val="26"/>
                <w:szCs w:val="26"/>
              </w:rPr>
            </w:pPr>
          </w:p>
          <w:p w:rsidR="00CC5298" w:rsidRDefault="00CC5298" w:rsidP="00CC5298">
            <w:pPr>
              <w:spacing w:after="0" w:line="240" w:lineRule="auto"/>
              <w:jc w:val="center"/>
              <w:rPr>
                <w:rFonts w:ascii="Times New Roman" w:hAnsi="Times New Roman" w:cs="Times New Roman"/>
                <w:sz w:val="26"/>
                <w:szCs w:val="26"/>
              </w:rPr>
            </w:pPr>
          </w:p>
          <w:p w:rsidR="001419C5" w:rsidRDefault="001419C5" w:rsidP="00CC5298">
            <w:pPr>
              <w:spacing w:after="0" w:line="240" w:lineRule="auto"/>
              <w:jc w:val="center"/>
              <w:rPr>
                <w:rFonts w:ascii="Times New Roman" w:hAnsi="Times New Roman" w:cs="Times New Roman"/>
                <w:sz w:val="26"/>
                <w:szCs w:val="26"/>
              </w:rPr>
            </w:pPr>
          </w:p>
          <w:p w:rsidR="001419C5" w:rsidRDefault="001419C5" w:rsidP="00CC5298">
            <w:pPr>
              <w:spacing w:after="0" w:line="240" w:lineRule="auto"/>
              <w:jc w:val="center"/>
              <w:rPr>
                <w:rFonts w:ascii="Times New Roman" w:hAnsi="Times New Roman" w:cs="Times New Roman"/>
                <w:sz w:val="26"/>
                <w:szCs w:val="26"/>
              </w:rPr>
            </w:pPr>
          </w:p>
          <w:p w:rsidR="001419C5" w:rsidRDefault="001419C5" w:rsidP="00CC5298">
            <w:pPr>
              <w:spacing w:after="0" w:line="240" w:lineRule="auto"/>
              <w:jc w:val="center"/>
              <w:rPr>
                <w:rFonts w:ascii="Times New Roman" w:hAnsi="Times New Roman" w:cs="Times New Roman"/>
                <w:sz w:val="26"/>
                <w:szCs w:val="26"/>
              </w:rPr>
            </w:pPr>
          </w:p>
          <w:p w:rsidR="001419C5" w:rsidRDefault="001419C5" w:rsidP="00CC5298">
            <w:pPr>
              <w:spacing w:after="0" w:line="240" w:lineRule="auto"/>
              <w:jc w:val="center"/>
              <w:rPr>
                <w:rFonts w:ascii="Times New Roman" w:hAnsi="Times New Roman" w:cs="Times New Roman"/>
                <w:sz w:val="26"/>
                <w:szCs w:val="26"/>
              </w:rPr>
            </w:pPr>
          </w:p>
          <w:p w:rsidR="001419C5" w:rsidRDefault="001419C5" w:rsidP="00CC5298">
            <w:pPr>
              <w:spacing w:after="0" w:line="240" w:lineRule="auto"/>
              <w:jc w:val="center"/>
              <w:rPr>
                <w:rFonts w:ascii="Times New Roman" w:hAnsi="Times New Roman" w:cs="Times New Roman"/>
                <w:sz w:val="26"/>
                <w:szCs w:val="26"/>
              </w:rPr>
            </w:pPr>
          </w:p>
          <w:p w:rsidR="00CC5298" w:rsidRPr="00981057" w:rsidRDefault="00CC5298" w:rsidP="00CC5298">
            <w:pPr>
              <w:spacing w:after="0" w:line="240" w:lineRule="auto"/>
              <w:jc w:val="center"/>
              <w:rPr>
                <w:rFonts w:ascii="Times New Roman" w:hAnsi="Times New Roman" w:cs="Times New Roman"/>
                <w:sz w:val="26"/>
                <w:szCs w:val="26"/>
              </w:rPr>
            </w:pPr>
            <w:r w:rsidRPr="00981057">
              <w:rPr>
                <w:rFonts w:ascii="Times New Roman" w:hAnsi="Times New Roman" w:cs="Times New Roman"/>
                <w:sz w:val="26"/>
                <w:szCs w:val="26"/>
              </w:rPr>
              <w:lastRenderedPageBreak/>
              <w:t>PHÒNG GD&amp;ĐT THANH OAI</w:t>
            </w:r>
          </w:p>
          <w:p w:rsidR="00CC5298" w:rsidRPr="00981057" w:rsidRDefault="00CC5298" w:rsidP="00CC5298">
            <w:pPr>
              <w:spacing w:after="0" w:line="240" w:lineRule="auto"/>
              <w:jc w:val="center"/>
              <w:rPr>
                <w:rFonts w:ascii="Times New Roman" w:hAnsi="Times New Roman" w:cs="Times New Roman"/>
                <w:b/>
                <w:sz w:val="26"/>
                <w:szCs w:val="26"/>
              </w:rPr>
            </w:pPr>
            <w:r w:rsidRPr="00981057">
              <w:rPr>
                <w:rFonts w:ascii="Times New Roman" w:hAnsi="Times New Roman" w:cs="Times New Roman"/>
                <w:b/>
                <w:sz w:val="26"/>
                <w:szCs w:val="26"/>
              </w:rPr>
              <w:t>TRƯỜNG TIỂU HỌC CỰ KHÊ</w:t>
            </w:r>
          </w:p>
          <w:p w:rsidR="00CC5298" w:rsidRPr="00981057" w:rsidRDefault="00CC5298" w:rsidP="00CC5298">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pict>
                <v:shape id="_x0000_s1040" type="#_x0000_t32" style="position:absolute;left:0;text-align:left;margin-left:53.85pt;margin-top:1.15pt;width:105.75pt;height:0;z-index:251670528" o:connectortype="straight"/>
              </w:pict>
            </w:r>
          </w:p>
        </w:tc>
        <w:tc>
          <w:tcPr>
            <w:tcW w:w="6120" w:type="dxa"/>
          </w:tcPr>
          <w:p w:rsidR="00CC5298" w:rsidRDefault="00CC5298" w:rsidP="00CC5298">
            <w:pPr>
              <w:spacing w:after="0" w:line="240" w:lineRule="auto"/>
              <w:jc w:val="center"/>
              <w:rPr>
                <w:rFonts w:ascii="Times New Roman" w:hAnsi="Times New Roman" w:cs="Times New Roman"/>
                <w:b/>
                <w:sz w:val="26"/>
                <w:szCs w:val="26"/>
              </w:rPr>
            </w:pPr>
          </w:p>
          <w:p w:rsidR="00CC5298" w:rsidRDefault="00CC5298" w:rsidP="00CC5298">
            <w:pPr>
              <w:spacing w:after="0" w:line="240" w:lineRule="auto"/>
              <w:jc w:val="center"/>
              <w:rPr>
                <w:rFonts w:ascii="Times New Roman" w:hAnsi="Times New Roman" w:cs="Times New Roman"/>
                <w:b/>
                <w:sz w:val="26"/>
                <w:szCs w:val="26"/>
              </w:rPr>
            </w:pPr>
          </w:p>
          <w:p w:rsidR="00CC5298" w:rsidRDefault="00CC5298" w:rsidP="00CC5298">
            <w:pPr>
              <w:spacing w:after="0" w:line="240" w:lineRule="auto"/>
              <w:jc w:val="center"/>
              <w:rPr>
                <w:rFonts w:ascii="Times New Roman" w:hAnsi="Times New Roman" w:cs="Times New Roman"/>
                <w:b/>
                <w:sz w:val="26"/>
                <w:szCs w:val="26"/>
              </w:rPr>
            </w:pPr>
          </w:p>
          <w:p w:rsidR="00CC5298" w:rsidRDefault="00CC5298" w:rsidP="00CC5298">
            <w:pPr>
              <w:spacing w:after="0" w:line="240" w:lineRule="auto"/>
              <w:jc w:val="center"/>
              <w:rPr>
                <w:rFonts w:ascii="Times New Roman" w:hAnsi="Times New Roman" w:cs="Times New Roman"/>
                <w:b/>
                <w:sz w:val="26"/>
                <w:szCs w:val="26"/>
              </w:rPr>
            </w:pPr>
          </w:p>
          <w:p w:rsidR="00CC5298" w:rsidRDefault="00CC5298" w:rsidP="00CC5298">
            <w:pPr>
              <w:spacing w:after="0" w:line="240" w:lineRule="auto"/>
              <w:jc w:val="center"/>
              <w:rPr>
                <w:rFonts w:ascii="Times New Roman" w:hAnsi="Times New Roman" w:cs="Times New Roman"/>
                <w:b/>
                <w:sz w:val="26"/>
                <w:szCs w:val="26"/>
              </w:rPr>
            </w:pPr>
          </w:p>
          <w:p w:rsidR="00CC5298" w:rsidRDefault="00CC5298" w:rsidP="00CC5298">
            <w:pPr>
              <w:spacing w:after="0" w:line="240" w:lineRule="auto"/>
              <w:jc w:val="center"/>
              <w:rPr>
                <w:rFonts w:ascii="Times New Roman" w:hAnsi="Times New Roman" w:cs="Times New Roman"/>
                <w:b/>
                <w:sz w:val="26"/>
                <w:szCs w:val="26"/>
              </w:rPr>
            </w:pPr>
          </w:p>
          <w:p w:rsidR="00CC5298" w:rsidRDefault="00CC5298" w:rsidP="00CC5298">
            <w:pPr>
              <w:spacing w:after="0" w:line="240" w:lineRule="auto"/>
              <w:jc w:val="center"/>
              <w:rPr>
                <w:rFonts w:ascii="Times New Roman" w:hAnsi="Times New Roman" w:cs="Times New Roman"/>
                <w:b/>
                <w:sz w:val="26"/>
                <w:szCs w:val="26"/>
              </w:rPr>
            </w:pPr>
          </w:p>
          <w:p w:rsidR="00CC5298" w:rsidRDefault="00CC5298" w:rsidP="00CC5298">
            <w:pPr>
              <w:spacing w:after="0" w:line="240" w:lineRule="auto"/>
              <w:jc w:val="center"/>
              <w:rPr>
                <w:rFonts w:ascii="Times New Roman" w:hAnsi="Times New Roman" w:cs="Times New Roman"/>
                <w:b/>
                <w:sz w:val="26"/>
                <w:szCs w:val="26"/>
              </w:rPr>
            </w:pPr>
          </w:p>
          <w:p w:rsidR="00CC5298" w:rsidRDefault="00CC5298" w:rsidP="00CC5298">
            <w:pPr>
              <w:spacing w:after="0" w:line="240" w:lineRule="auto"/>
              <w:jc w:val="center"/>
              <w:rPr>
                <w:rFonts w:ascii="Times New Roman" w:hAnsi="Times New Roman" w:cs="Times New Roman"/>
                <w:b/>
                <w:sz w:val="26"/>
                <w:szCs w:val="26"/>
              </w:rPr>
            </w:pPr>
          </w:p>
          <w:p w:rsidR="00CC5298" w:rsidRDefault="00CC5298" w:rsidP="00CC5298">
            <w:pPr>
              <w:spacing w:after="0" w:line="240" w:lineRule="auto"/>
              <w:jc w:val="center"/>
              <w:rPr>
                <w:rFonts w:ascii="Times New Roman" w:hAnsi="Times New Roman" w:cs="Times New Roman"/>
                <w:b/>
                <w:sz w:val="26"/>
                <w:szCs w:val="26"/>
              </w:rPr>
            </w:pPr>
          </w:p>
          <w:p w:rsidR="001419C5" w:rsidRDefault="001419C5" w:rsidP="00CC5298">
            <w:pPr>
              <w:spacing w:after="0" w:line="240" w:lineRule="auto"/>
              <w:jc w:val="center"/>
              <w:rPr>
                <w:rFonts w:ascii="Times New Roman" w:hAnsi="Times New Roman" w:cs="Times New Roman"/>
                <w:b/>
                <w:sz w:val="26"/>
                <w:szCs w:val="26"/>
              </w:rPr>
            </w:pPr>
          </w:p>
          <w:p w:rsidR="001419C5" w:rsidRDefault="001419C5" w:rsidP="00CC5298">
            <w:pPr>
              <w:spacing w:after="0" w:line="240" w:lineRule="auto"/>
              <w:jc w:val="center"/>
              <w:rPr>
                <w:rFonts w:ascii="Times New Roman" w:hAnsi="Times New Roman" w:cs="Times New Roman"/>
                <w:b/>
                <w:sz w:val="26"/>
                <w:szCs w:val="26"/>
              </w:rPr>
            </w:pPr>
          </w:p>
          <w:p w:rsidR="001419C5" w:rsidRDefault="001419C5" w:rsidP="00CC5298">
            <w:pPr>
              <w:spacing w:after="0" w:line="240" w:lineRule="auto"/>
              <w:jc w:val="center"/>
              <w:rPr>
                <w:rFonts w:ascii="Times New Roman" w:hAnsi="Times New Roman" w:cs="Times New Roman"/>
                <w:b/>
                <w:sz w:val="26"/>
                <w:szCs w:val="26"/>
              </w:rPr>
            </w:pPr>
          </w:p>
          <w:p w:rsidR="001419C5" w:rsidRDefault="001419C5" w:rsidP="00CC5298">
            <w:pPr>
              <w:spacing w:after="0" w:line="240" w:lineRule="auto"/>
              <w:jc w:val="center"/>
              <w:rPr>
                <w:rFonts w:ascii="Times New Roman" w:hAnsi="Times New Roman" w:cs="Times New Roman"/>
                <w:b/>
                <w:sz w:val="26"/>
                <w:szCs w:val="26"/>
              </w:rPr>
            </w:pPr>
          </w:p>
          <w:p w:rsidR="001419C5" w:rsidRDefault="001419C5" w:rsidP="00CC5298">
            <w:pPr>
              <w:spacing w:after="0" w:line="240" w:lineRule="auto"/>
              <w:jc w:val="center"/>
              <w:rPr>
                <w:rFonts w:ascii="Times New Roman" w:hAnsi="Times New Roman" w:cs="Times New Roman"/>
                <w:b/>
                <w:sz w:val="26"/>
                <w:szCs w:val="26"/>
              </w:rPr>
            </w:pPr>
          </w:p>
          <w:p w:rsidR="00CC5298" w:rsidRPr="00981057" w:rsidRDefault="00CC5298" w:rsidP="00CC5298">
            <w:pPr>
              <w:spacing w:after="0" w:line="240" w:lineRule="auto"/>
              <w:jc w:val="center"/>
              <w:rPr>
                <w:rFonts w:ascii="Times New Roman" w:hAnsi="Times New Roman" w:cs="Times New Roman"/>
                <w:b/>
                <w:sz w:val="26"/>
                <w:szCs w:val="26"/>
              </w:rPr>
            </w:pPr>
            <w:r w:rsidRPr="00981057">
              <w:rPr>
                <w:rFonts w:ascii="Times New Roman" w:hAnsi="Times New Roman" w:cs="Times New Roman"/>
                <w:b/>
                <w:sz w:val="26"/>
                <w:szCs w:val="26"/>
              </w:rPr>
              <w:lastRenderedPageBreak/>
              <w:t>CỘNG HÒA XÃ HỘI CHỦ NGHĨA VIỆT NAM</w:t>
            </w:r>
          </w:p>
          <w:p w:rsidR="00CC5298" w:rsidRPr="00981057" w:rsidRDefault="00CC5298" w:rsidP="00CC5298">
            <w:pPr>
              <w:spacing w:after="0" w:line="240" w:lineRule="auto"/>
              <w:jc w:val="center"/>
              <w:rPr>
                <w:rFonts w:ascii="Times New Roman" w:hAnsi="Times New Roman" w:cs="Times New Roman"/>
                <w:b/>
                <w:sz w:val="26"/>
                <w:szCs w:val="26"/>
              </w:rPr>
            </w:pPr>
            <w:r>
              <w:rPr>
                <w:rFonts w:ascii="Times New Roman" w:hAnsi="Times New Roman" w:cs="Times New Roman"/>
                <w:b/>
                <w:noProof/>
                <w:sz w:val="26"/>
                <w:szCs w:val="26"/>
              </w:rPr>
              <w:pict>
                <v:shape id="_x0000_s1041" type="#_x0000_t32" style="position:absolute;left:0;text-align:left;margin-left:103.05pt;margin-top:16.1pt;width:93.3pt;height:0;z-index:251671552" o:connectortype="straight"/>
              </w:pict>
            </w:r>
            <w:r w:rsidRPr="00981057">
              <w:rPr>
                <w:rFonts w:ascii="Times New Roman" w:hAnsi="Times New Roman" w:cs="Times New Roman"/>
                <w:b/>
                <w:sz w:val="26"/>
                <w:szCs w:val="26"/>
              </w:rPr>
              <w:t>Độc lập – Tự do – Hạnh phúc</w:t>
            </w:r>
          </w:p>
        </w:tc>
      </w:tr>
    </w:tbl>
    <w:p w:rsidR="00981057" w:rsidRPr="00CC6C0D" w:rsidRDefault="00CC5298" w:rsidP="00981057">
      <w:pPr>
        <w:rPr>
          <w:rFonts w:ascii="Times New Roman" w:hAnsi="Times New Roman" w:cs="Times New Roman"/>
          <w:i/>
          <w:sz w:val="26"/>
          <w:szCs w:val="26"/>
        </w:rPr>
      </w:pPr>
      <w:r>
        <w:rPr>
          <w:rFonts w:ascii="Times New Roman" w:hAnsi="Times New Roman" w:cs="Times New Roman"/>
          <w:sz w:val="24"/>
          <w:szCs w:val="24"/>
        </w:rPr>
        <w:lastRenderedPageBreak/>
        <w:tab/>
      </w:r>
      <w:r w:rsidR="00D31345" w:rsidRPr="00CC6C0D">
        <w:rPr>
          <w:rFonts w:ascii="Times New Roman" w:hAnsi="Times New Roman" w:cs="Times New Roman"/>
          <w:sz w:val="26"/>
          <w:szCs w:val="26"/>
        </w:rPr>
        <w:t xml:space="preserve">   </w:t>
      </w:r>
      <w:r w:rsidR="00981057" w:rsidRPr="00CC6C0D">
        <w:rPr>
          <w:rFonts w:ascii="Times New Roman" w:hAnsi="Times New Roman" w:cs="Times New Roman"/>
          <w:sz w:val="26"/>
          <w:szCs w:val="26"/>
        </w:rPr>
        <w:t>Số</w:t>
      </w:r>
      <w:r w:rsidRPr="00CC6C0D">
        <w:rPr>
          <w:rFonts w:ascii="Times New Roman" w:hAnsi="Times New Roman" w:cs="Times New Roman"/>
          <w:sz w:val="26"/>
          <w:szCs w:val="26"/>
        </w:rPr>
        <w:t xml:space="preserve"> 109</w:t>
      </w:r>
      <w:r w:rsidR="00981057" w:rsidRPr="00CC6C0D">
        <w:rPr>
          <w:rFonts w:ascii="Times New Roman" w:hAnsi="Times New Roman" w:cs="Times New Roman"/>
          <w:sz w:val="26"/>
          <w:szCs w:val="26"/>
        </w:rPr>
        <w:t xml:space="preserve"> /QĐ-THCK</w:t>
      </w:r>
      <w:r w:rsidR="00981057" w:rsidRPr="00CC6C0D">
        <w:rPr>
          <w:rFonts w:ascii="Times New Roman" w:hAnsi="Times New Roman" w:cs="Times New Roman"/>
          <w:sz w:val="26"/>
          <w:szCs w:val="26"/>
        </w:rPr>
        <w:tab/>
      </w:r>
      <w:r w:rsidR="001419C5">
        <w:rPr>
          <w:rFonts w:ascii="Times New Roman" w:hAnsi="Times New Roman" w:cs="Times New Roman"/>
          <w:sz w:val="26"/>
          <w:szCs w:val="26"/>
        </w:rPr>
        <w:tab/>
      </w:r>
      <w:r w:rsidR="001419C5">
        <w:rPr>
          <w:rFonts w:ascii="Times New Roman" w:hAnsi="Times New Roman" w:cs="Times New Roman"/>
          <w:sz w:val="26"/>
          <w:szCs w:val="26"/>
        </w:rPr>
        <w:tab/>
        <w:t xml:space="preserve">      </w:t>
      </w:r>
      <w:r w:rsidR="00981057" w:rsidRPr="00CC6C0D">
        <w:rPr>
          <w:rFonts w:ascii="Times New Roman" w:hAnsi="Times New Roman" w:cs="Times New Roman"/>
          <w:sz w:val="26"/>
          <w:szCs w:val="26"/>
        </w:rPr>
        <w:t xml:space="preserve">  </w:t>
      </w:r>
      <w:r w:rsidR="00981057" w:rsidRPr="00CC6C0D">
        <w:rPr>
          <w:rFonts w:ascii="Times New Roman" w:hAnsi="Times New Roman" w:cs="Times New Roman"/>
          <w:i/>
          <w:sz w:val="26"/>
          <w:szCs w:val="26"/>
        </w:rPr>
        <w:t>Cự</w:t>
      </w:r>
      <w:r w:rsidRPr="00CC6C0D">
        <w:rPr>
          <w:rFonts w:ascii="Times New Roman" w:hAnsi="Times New Roman" w:cs="Times New Roman"/>
          <w:i/>
          <w:sz w:val="26"/>
          <w:szCs w:val="26"/>
        </w:rPr>
        <w:t xml:space="preserve"> Khê, ngày </w:t>
      </w:r>
      <w:proofErr w:type="gramStart"/>
      <w:r w:rsidRPr="00CC6C0D">
        <w:rPr>
          <w:rFonts w:ascii="Times New Roman" w:hAnsi="Times New Roman" w:cs="Times New Roman"/>
          <w:i/>
          <w:sz w:val="26"/>
          <w:szCs w:val="26"/>
        </w:rPr>
        <w:t xml:space="preserve">21 </w:t>
      </w:r>
      <w:r w:rsidR="00981057" w:rsidRPr="00CC6C0D">
        <w:rPr>
          <w:rFonts w:ascii="Times New Roman" w:hAnsi="Times New Roman" w:cs="Times New Roman"/>
          <w:i/>
          <w:sz w:val="26"/>
          <w:szCs w:val="26"/>
        </w:rPr>
        <w:t xml:space="preserve"> tháng</w:t>
      </w:r>
      <w:proofErr w:type="gramEnd"/>
      <w:r w:rsidR="00981057" w:rsidRPr="00CC6C0D">
        <w:rPr>
          <w:rFonts w:ascii="Times New Roman" w:hAnsi="Times New Roman" w:cs="Times New Roman"/>
          <w:i/>
          <w:sz w:val="26"/>
          <w:szCs w:val="26"/>
        </w:rPr>
        <w:t xml:space="preserve"> 9 năm 202</w:t>
      </w:r>
      <w:r w:rsidRPr="00CC6C0D">
        <w:rPr>
          <w:rFonts w:ascii="Times New Roman" w:hAnsi="Times New Roman" w:cs="Times New Roman"/>
          <w:i/>
          <w:sz w:val="26"/>
          <w:szCs w:val="26"/>
        </w:rPr>
        <w:t>1</w:t>
      </w:r>
    </w:p>
    <w:p w:rsidR="00981057" w:rsidRPr="00981057" w:rsidRDefault="00981057" w:rsidP="00CC6C0D">
      <w:pPr>
        <w:spacing w:before="240" w:after="0"/>
        <w:jc w:val="center"/>
        <w:rPr>
          <w:rFonts w:ascii="Times New Roman" w:hAnsi="Times New Roman" w:cs="Times New Roman"/>
          <w:b/>
          <w:sz w:val="28"/>
          <w:szCs w:val="28"/>
        </w:rPr>
      </w:pPr>
      <w:r w:rsidRPr="00981057">
        <w:rPr>
          <w:rFonts w:ascii="Times New Roman" w:hAnsi="Times New Roman" w:cs="Times New Roman"/>
          <w:b/>
          <w:sz w:val="28"/>
          <w:szCs w:val="28"/>
        </w:rPr>
        <w:t>QUYẾT ĐỊNH</w:t>
      </w:r>
    </w:p>
    <w:p w:rsidR="00981057" w:rsidRPr="00981057" w:rsidRDefault="00FF0FB6" w:rsidP="00CC6C0D">
      <w:pPr>
        <w:spacing w:after="360"/>
        <w:jc w:val="center"/>
        <w:rPr>
          <w:rFonts w:ascii="Times New Roman" w:hAnsi="Times New Roman" w:cs="Times New Roman"/>
          <w:b/>
          <w:sz w:val="28"/>
          <w:szCs w:val="28"/>
        </w:rPr>
      </w:pPr>
      <w:r>
        <w:rPr>
          <w:rFonts w:ascii="Times New Roman" w:hAnsi="Times New Roman" w:cs="Times New Roman"/>
          <w:b/>
          <w:noProof/>
          <w:sz w:val="28"/>
          <w:szCs w:val="28"/>
        </w:rPr>
        <w:pict>
          <v:shape id="_x0000_s1035" type="#_x0000_t32" style="position:absolute;left:0;text-align:left;margin-left:147.75pt;margin-top:16.5pt;width:207pt;height:0;z-index:251668480" o:connectortype="straight"/>
        </w:pict>
      </w:r>
      <w:r w:rsidR="00981057" w:rsidRPr="00981057">
        <w:rPr>
          <w:rFonts w:ascii="Times New Roman" w:hAnsi="Times New Roman" w:cs="Times New Roman"/>
          <w:b/>
          <w:sz w:val="28"/>
          <w:szCs w:val="28"/>
        </w:rPr>
        <w:t>V/v thành lậ</w:t>
      </w:r>
      <w:r w:rsidR="00981057">
        <w:rPr>
          <w:rFonts w:ascii="Times New Roman" w:hAnsi="Times New Roman" w:cs="Times New Roman"/>
          <w:b/>
          <w:sz w:val="28"/>
          <w:szCs w:val="28"/>
        </w:rPr>
        <w:t xml:space="preserve">p ban chỉ đạo phòng </w:t>
      </w:r>
      <w:proofErr w:type="gramStart"/>
      <w:r w:rsidR="00981057">
        <w:rPr>
          <w:rFonts w:ascii="Times New Roman" w:hAnsi="Times New Roman" w:cs="Times New Roman"/>
          <w:b/>
          <w:sz w:val="28"/>
          <w:szCs w:val="28"/>
        </w:rPr>
        <w:t>tránh  tai</w:t>
      </w:r>
      <w:proofErr w:type="gramEnd"/>
      <w:r w:rsidR="00981057">
        <w:rPr>
          <w:rFonts w:ascii="Times New Roman" w:hAnsi="Times New Roman" w:cs="Times New Roman"/>
          <w:b/>
          <w:sz w:val="28"/>
          <w:szCs w:val="28"/>
        </w:rPr>
        <w:t xml:space="preserve"> nạn thương tích </w:t>
      </w:r>
    </w:p>
    <w:p w:rsidR="00981057" w:rsidRPr="00981057" w:rsidRDefault="00981057" w:rsidP="00981057">
      <w:pPr>
        <w:jc w:val="center"/>
        <w:rPr>
          <w:rFonts w:ascii="Times New Roman" w:hAnsi="Times New Roman" w:cs="Times New Roman"/>
          <w:b/>
          <w:sz w:val="28"/>
          <w:szCs w:val="28"/>
        </w:rPr>
      </w:pPr>
      <w:r w:rsidRPr="00981057">
        <w:rPr>
          <w:rFonts w:ascii="Times New Roman" w:hAnsi="Times New Roman" w:cs="Times New Roman"/>
          <w:b/>
          <w:sz w:val="28"/>
          <w:szCs w:val="28"/>
        </w:rPr>
        <w:t>HIỆU TRƯỞNG TRƯỜNG TIỂU HỌC CỰ KHÊ</w:t>
      </w:r>
    </w:p>
    <w:p w:rsidR="00CC5298" w:rsidRDefault="00CC5298" w:rsidP="00CC529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Pr="00AF7EB4">
        <w:rPr>
          <w:rFonts w:ascii="Times New Roman" w:hAnsi="Times New Roman" w:cs="Times New Roman"/>
          <w:sz w:val="28"/>
          <w:szCs w:val="28"/>
        </w:rPr>
        <w:t>Thực hiện Kế hoạch số</w:t>
      </w:r>
      <w:r>
        <w:rPr>
          <w:rFonts w:ascii="Times New Roman" w:hAnsi="Times New Roman" w:cs="Times New Roman"/>
          <w:sz w:val="28"/>
          <w:szCs w:val="28"/>
        </w:rPr>
        <w:t xml:space="preserve"> 3252/SGDĐT, ngày 14 tháng  9 năm 2021</w:t>
      </w:r>
      <w:r w:rsidRPr="00AF7EB4">
        <w:rPr>
          <w:rFonts w:ascii="Times New Roman" w:hAnsi="Times New Roman" w:cs="Times New Roman"/>
          <w:sz w:val="28"/>
          <w:szCs w:val="28"/>
        </w:rPr>
        <w:t xml:space="preserve"> V/v triể</w:t>
      </w:r>
      <w:r>
        <w:rPr>
          <w:rFonts w:ascii="Times New Roman" w:hAnsi="Times New Roman" w:cs="Times New Roman"/>
          <w:sz w:val="28"/>
          <w:szCs w:val="28"/>
        </w:rPr>
        <w:t>n khai</w:t>
      </w:r>
      <w:r w:rsidRPr="00AF7EB4">
        <w:rPr>
          <w:rFonts w:ascii="Times New Roman" w:hAnsi="Times New Roman" w:cs="Times New Roman"/>
          <w:sz w:val="28"/>
          <w:szCs w:val="28"/>
        </w:rPr>
        <w:t xml:space="preserve"> thực hiện phòng chống tai nạn thương tích học sinh trong các đơn vị trên địa bàn huyệ</w:t>
      </w:r>
      <w:r>
        <w:rPr>
          <w:rFonts w:ascii="Times New Roman" w:hAnsi="Times New Roman" w:cs="Times New Roman"/>
          <w:sz w:val="28"/>
          <w:szCs w:val="28"/>
        </w:rPr>
        <w:t>n Thanh Oai</w:t>
      </w:r>
      <w:r w:rsidRPr="00AF7EB4">
        <w:rPr>
          <w:rFonts w:ascii="Times New Roman" w:hAnsi="Times New Roman" w:cs="Times New Roman"/>
          <w:sz w:val="28"/>
          <w:szCs w:val="28"/>
        </w:rPr>
        <w:t xml:space="preserve"> giai đoạ</w:t>
      </w:r>
      <w:r w:rsidR="00A64BD1">
        <w:rPr>
          <w:rFonts w:ascii="Times New Roman" w:hAnsi="Times New Roman" w:cs="Times New Roman"/>
          <w:sz w:val="28"/>
          <w:szCs w:val="28"/>
        </w:rPr>
        <w:t>n 2021-2022</w:t>
      </w:r>
      <w:r w:rsidRPr="00AF7EB4">
        <w:rPr>
          <w:rFonts w:ascii="Times New Roman" w:hAnsi="Times New Roman" w:cs="Times New Roman"/>
          <w:sz w:val="28"/>
          <w:szCs w:val="28"/>
        </w:rPr>
        <w:t>;</w:t>
      </w:r>
    </w:p>
    <w:p w:rsidR="00CC5298" w:rsidRPr="00AF7EB4" w:rsidRDefault="00CC6C0D" w:rsidP="00CC529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00CC5298">
        <w:rPr>
          <w:rFonts w:ascii="Times New Roman" w:hAnsi="Times New Roman" w:cs="Times New Roman"/>
          <w:sz w:val="28"/>
          <w:szCs w:val="28"/>
        </w:rPr>
        <w:t xml:space="preserve">Thực hiện công văn số 9720/VP-KGTX ngày 13 tháng 9 của văn phòng UBND Thành phố về việc đảm bảo an toàn trường học phòng chống ứng phó kịp thời,hiệu quả giảm thiểu thiệt hại do thiên tai gây ra. </w:t>
      </w:r>
      <w:proofErr w:type="gramStart"/>
      <w:r w:rsidR="00CC5298">
        <w:rPr>
          <w:rFonts w:ascii="Times New Roman" w:hAnsi="Times New Roman" w:cs="Times New Roman"/>
          <w:sz w:val="28"/>
          <w:szCs w:val="28"/>
        </w:rPr>
        <w:t>đề</w:t>
      </w:r>
      <w:proofErr w:type="gramEnd"/>
      <w:r w:rsidR="00CC5298">
        <w:rPr>
          <w:rFonts w:ascii="Times New Roman" w:hAnsi="Times New Roman" w:cs="Times New Roman"/>
          <w:sz w:val="28"/>
          <w:szCs w:val="28"/>
        </w:rPr>
        <w:t xml:space="preserve"> phòng có nhữ</w:t>
      </w:r>
      <w:r>
        <w:rPr>
          <w:rFonts w:ascii="Times New Roman" w:hAnsi="Times New Roman" w:cs="Times New Roman"/>
          <w:sz w:val="28"/>
          <w:szCs w:val="28"/>
        </w:rPr>
        <w:t>ng giải</w:t>
      </w:r>
      <w:r w:rsidR="00CC5298">
        <w:rPr>
          <w:rFonts w:ascii="Times New Roman" w:hAnsi="Times New Roman" w:cs="Times New Roman"/>
          <w:sz w:val="28"/>
          <w:szCs w:val="28"/>
        </w:rPr>
        <w:t xml:space="preserve"> pháp đảm bảo cho học sinh</w:t>
      </w:r>
      <w:r>
        <w:rPr>
          <w:rFonts w:ascii="Times New Roman" w:hAnsi="Times New Roman" w:cs="Times New Roman"/>
          <w:sz w:val="28"/>
          <w:szCs w:val="28"/>
        </w:rPr>
        <w:t xml:space="preserve"> </w:t>
      </w:r>
      <w:r w:rsidR="00CC5298">
        <w:rPr>
          <w:rFonts w:ascii="Times New Roman" w:hAnsi="Times New Roman" w:cs="Times New Roman"/>
          <w:sz w:val="28"/>
          <w:szCs w:val="28"/>
        </w:rPr>
        <w:t xml:space="preserve">trong quá trình học trực tuyến và khi học sinh quay trở lại trường học </w:t>
      </w:r>
    </w:p>
    <w:p w:rsidR="00981057" w:rsidRPr="00981057" w:rsidRDefault="00981057" w:rsidP="00D31345">
      <w:pPr>
        <w:spacing w:after="0" w:line="360" w:lineRule="auto"/>
        <w:rPr>
          <w:rFonts w:ascii="Times New Roman" w:hAnsi="Times New Roman" w:cs="Times New Roman"/>
          <w:b/>
          <w:sz w:val="28"/>
          <w:szCs w:val="28"/>
        </w:rPr>
      </w:pPr>
      <w:r w:rsidRPr="00981057">
        <w:rPr>
          <w:rFonts w:ascii="Times New Roman" w:hAnsi="Times New Roman" w:cs="Times New Roman"/>
          <w:b/>
          <w:sz w:val="28"/>
          <w:szCs w:val="28"/>
        </w:rPr>
        <w:t xml:space="preserve">  </w:t>
      </w:r>
      <w:r w:rsidRPr="00981057">
        <w:rPr>
          <w:rFonts w:ascii="Times New Roman" w:hAnsi="Times New Roman" w:cs="Times New Roman"/>
          <w:sz w:val="28"/>
          <w:szCs w:val="28"/>
        </w:rPr>
        <w:t>Căn cứ nhiệm vụ năm họ</w:t>
      </w:r>
      <w:r w:rsidR="00CC5298">
        <w:rPr>
          <w:rFonts w:ascii="Times New Roman" w:hAnsi="Times New Roman" w:cs="Times New Roman"/>
          <w:sz w:val="28"/>
          <w:szCs w:val="28"/>
        </w:rPr>
        <w:t>c 2021 - 2022</w:t>
      </w:r>
      <w:r w:rsidRPr="00981057">
        <w:rPr>
          <w:rFonts w:ascii="Times New Roman" w:hAnsi="Times New Roman" w:cs="Times New Roman"/>
          <w:sz w:val="28"/>
          <w:szCs w:val="28"/>
        </w:rPr>
        <w:t xml:space="preserve"> của trường Tiểu học Cự Khê.</w:t>
      </w:r>
    </w:p>
    <w:p w:rsidR="00981057" w:rsidRPr="00981057" w:rsidRDefault="00981057" w:rsidP="00D31345">
      <w:pPr>
        <w:spacing w:after="0" w:line="360" w:lineRule="auto"/>
        <w:ind w:left="360"/>
        <w:jc w:val="center"/>
        <w:rPr>
          <w:rFonts w:ascii="Times New Roman" w:hAnsi="Times New Roman" w:cs="Times New Roman"/>
          <w:b/>
          <w:sz w:val="28"/>
          <w:szCs w:val="28"/>
        </w:rPr>
      </w:pPr>
      <w:r w:rsidRPr="00981057">
        <w:rPr>
          <w:rFonts w:ascii="Times New Roman" w:hAnsi="Times New Roman" w:cs="Times New Roman"/>
          <w:b/>
          <w:sz w:val="28"/>
          <w:szCs w:val="28"/>
        </w:rPr>
        <w:t>QUYẾT ĐỊNH</w:t>
      </w:r>
    </w:p>
    <w:p w:rsidR="00981057" w:rsidRDefault="00981057" w:rsidP="001419C5">
      <w:pPr>
        <w:spacing w:after="0" w:line="288" w:lineRule="auto"/>
        <w:ind w:firstLine="360"/>
        <w:rPr>
          <w:rFonts w:ascii="Times New Roman" w:hAnsi="Times New Roman" w:cs="Times New Roman"/>
          <w:sz w:val="28"/>
          <w:szCs w:val="28"/>
        </w:rPr>
      </w:pPr>
      <w:proofErr w:type="gramStart"/>
      <w:r w:rsidRPr="00981057">
        <w:rPr>
          <w:rFonts w:ascii="Times New Roman" w:hAnsi="Times New Roman" w:cs="Times New Roman"/>
          <w:b/>
          <w:sz w:val="28"/>
          <w:szCs w:val="28"/>
        </w:rPr>
        <w:t>Điều 1.</w:t>
      </w:r>
      <w:proofErr w:type="gramEnd"/>
      <w:r w:rsidRPr="00981057">
        <w:rPr>
          <w:rFonts w:ascii="Times New Roman" w:hAnsi="Times New Roman" w:cs="Times New Roman"/>
          <w:b/>
          <w:sz w:val="28"/>
          <w:szCs w:val="28"/>
        </w:rPr>
        <w:t xml:space="preserve"> </w:t>
      </w:r>
      <w:r w:rsidRPr="00981057">
        <w:rPr>
          <w:rFonts w:ascii="Times New Roman" w:hAnsi="Times New Roman" w:cs="Times New Roman"/>
          <w:sz w:val="28"/>
          <w:szCs w:val="28"/>
        </w:rPr>
        <w:t>Thành lập ban chỉ đạo trường Tiểu học Cự Khê, năm họ</w:t>
      </w:r>
      <w:r w:rsidR="00A64BD1">
        <w:rPr>
          <w:rFonts w:ascii="Times New Roman" w:hAnsi="Times New Roman" w:cs="Times New Roman"/>
          <w:sz w:val="28"/>
          <w:szCs w:val="28"/>
        </w:rPr>
        <w:t xml:space="preserve">c 2021 – </w:t>
      </w:r>
      <w:proofErr w:type="gramStart"/>
      <w:r w:rsidR="00A64BD1">
        <w:rPr>
          <w:rFonts w:ascii="Times New Roman" w:hAnsi="Times New Roman" w:cs="Times New Roman"/>
          <w:sz w:val="28"/>
          <w:szCs w:val="28"/>
        </w:rPr>
        <w:t>2022</w:t>
      </w:r>
      <w:r w:rsidRPr="00981057">
        <w:rPr>
          <w:rFonts w:ascii="Times New Roman" w:hAnsi="Times New Roman" w:cs="Times New Roman"/>
          <w:sz w:val="28"/>
          <w:szCs w:val="28"/>
        </w:rPr>
        <w:t xml:space="preserve">  gồm</w:t>
      </w:r>
      <w:proofErr w:type="gramEnd"/>
      <w:r w:rsidRPr="00981057">
        <w:rPr>
          <w:rFonts w:ascii="Times New Roman" w:hAnsi="Times New Roman" w:cs="Times New Roman"/>
          <w:sz w:val="28"/>
          <w:szCs w:val="28"/>
        </w:rPr>
        <w:t xml:space="preserve"> các ông (bà) có tên trong danh sách kèm theo.</w:t>
      </w:r>
    </w:p>
    <w:p w:rsidR="001419C5" w:rsidRPr="00981057" w:rsidRDefault="001419C5" w:rsidP="001419C5">
      <w:pPr>
        <w:spacing w:after="0" w:line="288" w:lineRule="auto"/>
        <w:jc w:val="both"/>
        <w:rPr>
          <w:rFonts w:ascii="Times New Roman" w:hAnsi="Times New Roman" w:cs="Times New Roman"/>
          <w:sz w:val="28"/>
          <w:szCs w:val="28"/>
        </w:rPr>
      </w:pPr>
      <w:r w:rsidRPr="00981057">
        <w:rPr>
          <w:rFonts w:ascii="Times New Roman" w:hAnsi="Times New Roman" w:cs="Times New Roman"/>
          <w:sz w:val="28"/>
          <w:szCs w:val="28"/>
        </w:rPr>
        <w:t xml:space="preserve">1.Ông Ngô Viết Thành       - Hiệu Trưởng     - Trưởng ban </w:t>
      </w:r>
    </w:p>
    <w:p w:rsidR="001419C5" w:rsidRPr="00981057" w:rsidRDefault="001419C5" w:rsidP="001419C5">
      <w:pPr>
        <w:spacing w:after="0" w:line="288" w:lineRule="auto"/>
        <w:jc w:val="both"/>
        <w:rPr>
          <w:rFonts w:ascii="Times New Roman" w:hAnsi="Times New Roman" w:cs="Times New Roman"/>
          <w:sz w:val="28"/>
          <w:szCs w:val="28"/>
        </w:rPr>
      </w:pPr>
      <w:r w:rsidRPr="00981057">
        <w:rPr>
          <w:rFonts w:ascii="Times New Roman" w:hAnsi="Times New Roman" w:cs="Times New Roman"/>
          <w:sz w:val="28"/>
          <w:szCs w:val="28"/>
        </w:rPr>
        <w:t>2. Bà Thái Thị Minh Thi    - P hiệu trưởng    - Phó ban</w:t>
      </w:r>
    </w:p>
    <w:p w:rsidR="001419C5" w:rsidRPr="00981057" w:rsidRDefault="001419C5" w:rsidP="001419C5">
      <w:pPr>
        <w:spacing w:after="0" w:line="288" w:lineRule="auto"/>
        <w:jc w:val="both"/>
        <w:rPr>
          <w:rFonts w:ascii="Times New Roman" w:hAnsi="Times New Roman" w:cs="Times New Roman"/>
          <w:sz w:val="28"/>
          <w:szCs w:val="28"/>
        </w:rPr>
      </w:pPr>
      <w:proofErr w:type="gramStart"/>
      <w:r w:rsidRPr="00981057">
        <w:rPr>
          <w:rFonts w:ascii="Times New Roman" w:hAnsi="Times New Roman" w:cs="Times New Roman"/>
          <w:sz w:val="28"/>
          <w:szCs w:val="28"/>
        </w:rPr>
        <w:t>3.Bà</w:t>
      </w:r>
      <w:proofErr w:type="gramEnd"/>
      <w:r w:rsidRPr="00981057">
        <w:rPr>
          <w:rFonts w:ascii="Times New Roman" w:hAnsi="Times New Roman" w:cs="Times New Roman"/>
          <w:sz w:val="28"/>
          <w:szCs w:val="28"/>
        </w:rPr>
        <w:t xml:space="preserve"> Nguyễn Thị Thu Hà   - P. Hiệu trưởng  - Phó ban</w:t>
      </w:r>
    </w:p>
    <w:p w:rsidR="001419C5" w:rsidRPr="00981057" w:rsidRDefault="001419C5" w:rsidP="001419C5">
      <w:pPr>
        <w:spacing w:after="0" w:line="288" w:lineRule="auto"/>
        <w:jc w:val="both"/>
        <w:rPr>
          <w:rFonts w:ascii="Times New Roman" w:hAnsi="Times New Roman" w:cs="Times New Roman"/>
          <w:sz w:val="28"/>
          <w:szCs w:val="28"/>
        </w:rPr>
      </w:pPr>
      <w:r w:rsidRPr="00981057">
        <w:rPr>
          <w:rFonts w:ascii="Times New Roman" w:hAnsi="Times New Roman" w:cs="Times New Roman"/>
          <w:sz w:val="28"/>
          <w:szCs w:val="28"/>
        </w:rPr>
        <w:t>4. Bà Đặng Thu Hồng         - Tổ trưởng tổ 1   - Thành viên</w:t>
      </w:r>
    </w:p>
    <w:p w:rsidR="001419C5" w:rsidRPr="00981057" w:rsidRDefault="001419C5" w:rsidP="001419C5">
      <w:pPr>
        <w:spacing w:after="0" w:line="288" w:lineRule="auto"/>
        <w:jc w:val="both"/>
        <w:rPr>
          <w:rFonts w:ascii="Times New Roman" w:hAnsi="Times New Roman" w:cs="Times New Roman"/>
          <w:sz w:val="28"/>
          <w:szCs w:val="28"/>
        </w:rPr>
      </w:pPr>
      <w:r w:rsidRPr="00981057">
        <w:rPr>
          <w:rFonts w:ascii="Times New Roman" w:hAnsi="Times New Roman" w:cs="Times New Roman"/>
          <w:sz w:val="28"/>
          <w:szCs w:val="28"/>
        </w:rPr>
        <w:t>5. Bà Nguyễn Ánh Tuệ        - Tổ trưởng tổ 3</w:t>
      </w:r>
      <w:proofErr w:type="gramStart"/>
      <w:r w:rsidRPr="00981057">
        <w:rPr>
          <w:rFonts w:ascii="Times New Roman" w:hAnsi="Times New Roman" w:cs="Times New Roman"/>
          <w:sz w:val="28"/>
          <w:szCs w:val="28"/>
        </w:rPr>
        <w:t>,4</w:t>
      </w:r>
      <w:proofErr w:type="gramEnd"/>
      <w:r w:rsidRPr="00981057">
        <w:rPr>
          <w:rFonts w:ascii="Times New Roman" w:hAnsi="Times New Roman" w:cs="Times New Roman"/>
          <w:sz w:val="28"/>
          <w:szCs w:val="28"/>
        </w:rPr>
        <w:t xml:space="preserve"> - Thành viên</w:t>
      </w:r>
    </w:p>
    <w:p w:rsidR="001419C5" w:rsidRPr="00981057" w:rsidRDefault="001419C5" w:rsidP="001419C5">
      <w:pPr>
        <w:spacing w:after="0" w:line="288" w:lineRule="auto"/>
        <w:jc w:val="both"/>
        <w:rPr>
          <w:rFonts w:ascii="Times New Roman" w:hAnsi="Times New Roman" w:cs="Times New Roman"/>
          <w:sz w:val="28"/>
          <w:szCs w:val="28"/>
        </w:rPr>
      </w:pPr>
      <w:r w:rsidRPr="00981057">
        <w:rPr>
          <w:rFonts w:ascii="Times New Roman" w:hAnsi="Times New Roman" w:cs="Times New Roman"/>
          <w:sz w:val="28"/>
          <w:szCs w:val="28"/>
        </w:rPr>
        <w:t xml:space="preserve">6. </w:t>
      </w:r>
      <w:proofErr w:type="gramStart"/>
      <w:r w:rsidRPr="00981057">
        <w:rPr>
          <w:rFonts w:ascii="Times New Roman" w:hAnsi="Times New Roman" w:cs="Times New Roman"/>
          <w:sz w:val="28"/>
          <w:szCs w:val="28"/>
        </w:rPr>
        <w:t xml:space="preserve">Bà  </w:t>
      </w:r>
      <w:r>
        <w:rPr>
          <w:rFonts w:ascii="Times New Roman" w:hAnsi="Times New Roman" w:cs="Times New Roman"/>
          <w:sz w:val="28"/>
          <w:szCs w:val="28"/>
        </w:rPr>
        <w:t>Đặng</w:t>
      </w:r>
      <w:proofErr w:type="gramEnd"/>
      <w:r>
        <w:rPr>
          <w:rFonts w:ascii="Times New Roman" w:hAnsi="Times New Roman" w:cs="Times New Roman"/>
          <w:sz w:val="28"/>
          <w:szCs w:val="28"/>
        </w:rPr>
        <w:t xml:space="preserve"> Thủy Hằng </w:t>
      </w:r>
      <w:r w:rsidRPr="00981057">
        <w:rPr>
          <w:rFonts w:ascii="Times New Roman" w:hAnsi="Times New Roman" w:cs="Times New Roman"/>
          <w:sz w:val="28"/>
          <w:szCs w:val="28"/>
        </w:rPr>
        <w:t xml:space="preserve">   - Tổ trưởng tổ 4,5   - Thành viên</w:t>
      </w:r>
    </w:p>
    <w:p w:rsidR="001419C5" w:rsidRPr="00981057" w:rsidRDefault="001419C5" w:rsidP="001419C5">
      <w:pPr>
        <w:spacing w:after="0" w:line="288" w:lineRule="auto"/>
        <w:jc w:val="both"/>
        <w:rPr>
          <w:rFonts w:ascii="Times New Roman" w:hAnsi="Times New Roman" w:cs="Times New Roman"/>
          <w:sz w:val="28"/>
          <w:szCs w:val="28"/>
        </w:rPr>
      </w:pPr>
      <w:r>
        <w:rPr>
          <w:rFonts w:ascii="Times New Roman" w:hAnsi="Times New Roman" w:cs="Times New Roman"/>
          <w:sz w:val="28"/>
          <w:szCs w:val="28"/>
        </w:rPr>
        <w:t>7. (35 Ô</w:t>
      </w:r>
      <w:r w:rsidRPr="00981057">
        <w:rPr>
          <w:rFonts w:ascii="Times New Roman" w:hAnsi="Times New Roman" w:cs="Times New Roman"/>
          <w:sz w:val="28"/>
          <w:szCs w:val="28"/>
        </w:rPr>
        <w:t>ng bà</w:t>
      </w:r>
      <w:r>
        <w:rPr>
          <w:rFonts w:ascii="Times New Roman" w:hAnsi="Times New Roman" w:cs="Times New Roman"/>
          <w:sz w:val="28"/>
          <w:szCs w:val="28"/>
        </w:rPr>
        <w:t>)</w:t>
      </w:r>
      <w:r w:rsidRPr="00981057">
        <w:rPr>
          <w:rFonts w:ascii="Times New Roman" w:hAnsi="Times New Roman" w:cs="Times New Roman"/>
          <w:sz w:val="28"/>
          <w:szCs w:val="28"/>
        </w:rPr>
        <w:t xml:space="preserve"> giáo viên và nhân viên trong nhà trường làm thành viên</w:t>
      </w:r>
    </w:p>
    <w:p w:rsidR="00981057" w:rsidRPr="00981057" w:rsidRDefault="00981057" w:rsidP="001419C5">
      <w:pPr>
        <w:spacing w:after="0" w:line="288" w:lineRule="auto"/>
        <w:ind w:firstLine="360"/>
        <w:rPr>
          <w:rFonts w:ascii="Times New Roman" w:hAnsi="Times New Roman" w:cs="Times New Roman"/>
          <w:sz w:val="28"/>
          <w:szCs w:val="28"/>
        </w:rPr>
      </w:pPr>
      <w:proofErr w:type="gramStart"/>
      <w:r w:rsidRPr="00981057">
        <w:rPr>
          <w:rFonts w:ascii="Times New Roman" w:hAnsi="Times New Roman" w:cs="Times New Roman"/>
          <w:b/>
          <w:sz w:val="28"/>
          <w:szCs w:val="28"/>
        </w:rPr>
        <w:t>Điều 2.</w:t>
      </w:r>
      <w:proofErr w:type="gramEnd"/>
      <w:r w:rsidRPr="00981057">
        <w:rPr>
          <w:rFonts w:ascii="Times New Roman" w:hAnsi="Times New Roman" w:cs="Times New Roman"/>
          <w:b/>
          <w:sz w:val="28"/>
          <w:szCs w:val="28"/>
        </w:rPr>
        <w:t xml:space="preserve"> </w:t>
      </w:r>
      <w:r w:rsidRPr="00981057">
        <w:rPr>
          <w:rFonts w:ascii="Times New Roman" w:hAnsi="Times New Roman" w:cs="Times New Roman"/>
          <w:sz w:val="28"/>
          <w:szCs w:val="28"/>
        </w:rPr>
        <w:t xml:space="preserve">Các tổ chuyên môn và tổ hành chính trường Tiểu học Cự Khê, có nhiệm vụ triển khai xây dựng kế hoạch </w:t>
      </w:r>
      <w:proofErr w:type="gramStart"/>
      <w:r w:rsidRPr="00981057">
        <w:rPr>
          <w:rFonts w:ascii="Times New Roman" w:hAnsi="Times New Roman" w:cs="Times New Roman"/>
          <w:sz w:val="28"/>
          <w:szCs w:val="28"/>
        </w:rPr>
        <w:t>theo</w:t>
      </w:r>
      <w:proofErr w:type="gramEnd"/>
      <w:r w:rsidRPr="00981057">
        <w:rPr>
          <w:rFonts w:ascii="Times New Roman" w:hAnsi="Times New Roman" w:cs="Times New Roman"/>
          <w:sz w:val="28"/>
          <w:szCs w:val="28"/>
        </w:rPr>
        <w:t xml:space="preserve"> quy định.</w:t>
      </w:r>
    </w:p>
    <w:p w:rsidR="00D31345" w:rsidRDefault="00981057" w:rsidP="001419C5">
      <w:pPr>
        <w:spacing w:after="0" w:line="288" w:lineRule="auto"/>
        <w:ind w:firstLine="360"/>
        <w:rPr>
          <w:rFonts w:ascii="Times New Roman" w:hAnsi="Times New Roman" w:cs="Times New Roman"/>
          <w:sz w:val="28"/>
          <w:szCs w:val="28"/>
        </w:rPr>
      </w:pPr>
      <w:proofErr w:type="gramStart"/>
      <w:r w:rsidRPr="00981057">
        <w:rPr>
          <w:rFonts w:ascii="Times New Roman" w:hAnsi="Times New Roman" w:cs="Times New Roman"/>
          <w:b/>
          <w:sz w:val="28"/>
          <w:szCs w:val="28"/>
        </w:rPr>
        <w:t>Điều 3.</w:t>
      </w:r>
      <w:proofErr w:type="gramEnd"/>
      <w:r w:rsidRPr="00981057">
        <w:rPr>
          <w:rFonts w:ascii="Times New Roman" w:hAnsi="Times New Roman" w:cs="Times New Roman"/>
          <w:sz w:val="28"/>
          <w:szCs w:val="28"/>
        </w:rPr>
        <w:t xml:space="preserve"> Các ông (bà) có tên trong danh sách ở điều 1 căn cứ quyết định thi hành kể từ ngày ký quyết địn</w:t>
      </w:r>
      <w:r w:rsidR="00D31345">
        <w:rPr>
          <w:rFonts w:ascii="Times New Roman" w:hAnsi="Times New Roman" w:cs="Times New Roman"/>
          <w:sz w:val="28"/>
          <w:szCs w:val="28"/>
        </w:rPr>
        <w:t>h.</w:t>
      </w:r>
    </w:p>
    <w:p w:rsidR="00981057" w:rsidRPr="00D31345" w:rsidRDefault="00D31345" w:rsidP="00D31345">
      <w:pPr>
        <w:ind w:firstLine="3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1057" w:rsidRPr="00981057">
        <w:rPr>
          <w:rFonts w:ascii="Times New Roman" w:hAnsi="Times New Roman" w:cs="Times New Roman"/>
          <w:b/>
          <w:sz w:val="28"/>
          <w:szCs w:val="28"/>
        </w:rPr>
        <w:t xml:space="preserve"> HIỆU TRƯỞNG</w:t>
      </w:r>
    </w:p>
    <w:p w:rsidR="00981057" w:rsidRPr="00981057" w:rsidRDefault="00981057" w:rsidP="00981057">
      <w:pPr>
        <w:ind w:left="1440" w:firstLine="720"/>
        <w:rPr>
          <w:rFonts w:ascii="Times New Roman" w:hAnsi="Times New Roman" w:cs="Times New Roman"/>
          <w:b/>
          <w:sz w:val="28"/>
          <w:szCs w:val="28"/>
        </w:rPr>
      </w:pPr>
    </w:p>
    <w:p w:rsidR="00981057" w:rsidRPr="00981057" w:rsidRDefault="00981057" w:rsidP="00981057">
      <w:pPr>
        <w:ind w:left="360"/>
        <w:rPr>
          <w:rFonts w:ascii="Times New Roman" w:hAnsi="Times New Roman" w:cs="Times New Roman"/>
          <w:sz w:val="28"/>
          <w:szCs w:val="28"/>
        </w:rPr>
      </w:pPr>
    </w:p>
    <w:p w:rsidR="00981057" w:rsidRPr="00981057" w:rsidRDefault="00981057" w:rsidP="00981057">
      <w:pPr>
        <w:ind w:left="360"/>
        <w:rPr>
          <w:rFonts w:ascii="Times New Roman" w:hAnsi="Times New Roman" w:cs="Times New Roman"/>
          <w:sz w:val="28"/>
          <w:szCs w:val="28"/>
        </w:rPr>
      </w:pPr>
    </w:p>
    <w:p w:rsidR="00981057" w:rsidRPr="00981057" w:rsidRDefault="00981057" w:rsidP="00981057">
      <w:pPr>
        <w:ind w:left="360"/>
        <w:jc w:val="cente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81057">
        <w:rPr>
          <w:rFonts w:ascii="Times New Roman" w:hAnsi="Times New Roman" w:cs="Times New Roman"/>
          <w:b/>
          <w:sz w:val="28"/>
          <w:szCs w:val="28"/>
        </w:rPr>
        <w:t xml:space="preserve"> </w:t>
      </w:r>
    </w:p>
    <w:p w:rsidR="00981057" w:rsidRPr="00981057" w:rsidRDefault="00981057" w:rsidP="00981057">
      <w:pPr>
        <w:ind w:left="360"/>
        <w:rPr>
          <w:rFonts w:ascii="Times New Roman" w:hAnsi="Times New Roman" w:cs="Times New Roman"/>
          <w:sz w:val="28"/>
          <w:szCs w:val="28"/>
        </w:rPr>
      </w:pPr>
    </w:p>
    <w:p w:rsidR="00981057" w:rsidRPr="00981057" w:rsidRDefault="00981057" w:rsidP="00981057">
      <w:pPr>
        <w:rPr>
          <w:rFonts w:ascii="Times New Roman" w:hAnsi="Times New Roman" w:cs="Times New Roman"/>
          <w:sz w:val="28"/>
          <w:szCs w:val="28"/>
        </w:rPr>
      </w:pPr>
    </w:p>
    <w:p w:rsidR="00981057" w:rsidRPr="00981057" w:rsidRDefault="00981057" w:rsidP="00981057">
      <w:pPr>
        <w:rPr>
          <w:rFonts w:ascii="Times New Roman" w:hAnsi="Times New Roman" w:cs="Times New Roman"/>
          <w:sz w:val="28"/>
          <w:szCs w:val="28"/>
        </w:rPr>
      </w:pPr>
    </w:p>
    <w:p w:rsidR="00981057" w:rsidRPr="00981057" w:rsidRDefault="00981057" w:rsidP="00981057">
      <w:pPr>
        <w:rPr>
          <w:rFonts w:ascii="Times New Roman" w:hAnsi="Times New Roman" w:cs="Times New Roman"/>
          <w:sz w:val="28"/>
          <w:szCs w:val="28"/>
        </w:rPr>
      </w:pPr>
    </w:p>
    <w:p w:rsidR="00981057" w:rsidRPr="00981057" w:rsidRDefault="00981057" w:rsidP="00981057">
      <w:pPr>
        <w:rPr>
          <w:rFonts w:ascii="Times New Roman" w:hAnsi="Times New Roman" w:cs="Times New Roman"/>
          <w:sz w:val="28"/>
          <w:szCs w:val="28"/>
        </w:rPr>
      </w:pPr>
    </w:p>
    <w:p w:rsidR="00981057" w:rsidRPr="00981057" w:rsidRDefault="00981057" w:rsidP="00AF7EB4">
      <w:pPr>
        <w:rPr>
          <w:rFonts w:ascii="Times New Roman" w:hAnsi="Times New Roman" w:cs="Times New Roman"/>
          <w:sz w:val="28"/>
          <w:szCs w:val="28"/>
        </w:rPr>
      </w:pPr>
    </w:p>
    <w:sectPr w:rsidR="00981057" w:rsidRPr="00981057" w:rsidSect="001419C5">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B0D01"/>
    <w:multiLevelType w:val="multilevel"/>
    <w:tmpl w:val="0E868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260377"/>
    <w:multiLevelType w:val="multilevel"/>
    <w:tmpl w:val="3E780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725BFE"/>
    <w:multiLevelType w:val="multilevel"/>
    <w:tmpl w:val="EA38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C32EBC"/>
    <w:multiLevelType w:val="multilevel"/>
    <w:tmpl w:val="2BD6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A30176"/>
    <w:multiLevelType w:val="multilevel"/>
    <w:tmpl w:val="72BA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786325"/>
    <w:multiLevelType w:val="multilevel"/>
    <w:tmpl w:val="7B70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F7EB4"/>
    <w:rsid w:val="0004523A"/>
    <w:rsid w:val="001419C5"/>
    <w:rsid w:val="0025472D"/>
    <w:rsid w:val="003B4FC5"/>
    <w:rsid w:val="003D7234"/>
    <w:rsid w:val="00481229"/>
    <w:rsid w:val="004F643C"/>
    <w:rsid w:val="00662C7F"/>
    <w:rsid w:val="00981057"/>
    <w:rsid w:val="00A64BD1"/>
    <w:rsid w:val="00AD65C9"/>
    <w:rsid w:val="00AF7EB4"/>
    <w:rsid w:val="00BC53EC"/>
    <w:rsid w:val="00CC5298"/>
    <w:rsid w:val="00CC6C0D"/>
    <w:rsid w:val="00D31345"/>
    <w:rsid w:val="00EC0E94"/>
    <w:rsid w:val="00F4283F"/>
    <w:rsid w:val="00F85F5A"/>
    <w:rsid w:val="00FF0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8"/>
        <o:r id="V:Rule8" type="connector" idref="#_x0000_s1029"/>
        <o:r id="V:Rule9" type="connector" idref="#_x0000_s1035"/>
        <o:r id="V:Rule15" type="connector" idref="#_x0000_s1040"/>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2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AF7E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F7EB4"/>
    <w:rPr>
      <w:b/>
      <w:bCs/>
    </w:rPr>
  </w:style>
  <w:style w:type="paragraph" w:styleId="NormalWeb">
    <w:name w:val="Normal (Web)"/>
    <w:basedOn w:val="Normal"/>
    <w:uiPriority w:val="99"/>
    <w:semiHidden/>
    <w:unhideWhenUsed/>
    <w:rsid w:val="00AF7E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7EB4"/>
  </w:style>
  <w:style w:type="character" w:styleId="Emphasis">
    <w:name w:val="Emphasis"/>
    <w:basedOn w:val="DefaultParagraphFont"/>
    <w:qFormat/>
    <w:rsid w:val="00AF7EB4"/>
    <w:rPr>
      <w:i/>
      <w:iCs/>
    </w:rPr>
  </w:style>
  <w:style w:type="paragraph" w:styleId="ListParagraph">
    <w:name w:val="List Paragraph"/>
    <w:basedOn w:val="Normal"/>
    <w:uiPriority w:val="34"/>
    <w:qFormat/>
    <w:rsid w:val="0025472D"/>
    <w:pPr>
      <w:ind w:left="720"/>
      <w:contextualSpacing/>
    </w:pPr>
  </w:style>
</w:styles>
</file>

<file path=word/webSettings.xml><?xml version="1.0" encoding="utf-8"?>
<w:webSettings xmlns:r="http://schemas.openxmlformats.org/officeDocument/2006/relationships" xmlns:w="http://schemas.openxmlformats.org/wordprocessingml/2006/main">
  <w:divs>
    <w:div w:id="166140214">
      <w:bodyDiv w:val="1"/>
      <w:marLeft w:val="0"/>
      <w:marRight w:val="0"/>
      <w:marTop w:val="0"/>
      <w:marBottom w:val="0"/>
      <w:divBdr>
        <w:top w:val="none" w:sz="0" w:space="0" w:color="auto"/>
        <w:left w:val="none" w:sz="0" w:space="0" w:color="auto"/>
        <w:bottom w:val="none" w:sz="0" w:space="0" w:color="auto"/>
        <w:right w:val="none" w:sz="0" w:space="0" w:color="auto"/>
      </w:divBdr>
    </w:div>
    <w:div w:id="1579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2021-09-21T02:48:00Z</cp:lastPrinted>
  <dcterms:created xsi:type="dcterms:W3CDTF">2020-08-19T03:20:00Z</dcterms:created>
  <dcterms:modified xsi:type="dcterms:W3CDTF">2021-09-21T02:50:00Z</dcterms:modified>
</cp:coreProperties>
</file>